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16610">
      <w:pPr>
        <w:spacing w:line="240" w:lineRule="atLeast"/>
        <w:contextualSpacing/>
        <w:rPr>
          <w:rFonts w:ascii="Times New Roman" w:hAnsi="Times New Roman" w:cs="Times New Roman"/>
          <w:sz w:val="28"/>
          <w:szCs w:val="28"/>
        </w:rPr>
      </w:pPr>
    </w:p>
    <w:p w14:paraId="35288799">
      <w:pPr>
        <w:pStyle w:val="2"/>
        <w:widowControl w:val="0"/>
        <w:numPr>
          <w:ilvl w:val="0"/>
          <w:numId w:val="1"/>
        </w:numPr>
        <w:tabs>
          <w:tab w:val="clear" w:pos="7303"/>
        </w:tabs>
        <w:suppressAutoHyphens/>
        <w:autoSpaceDE w:val="0"/>
        <w:spacing w:before="240" w:after="60" w:line="240" w:lineRule="atLeast"/>
        <w:contextualSpacing/>
        <w:jc w:val="center"/>
        <w:rPr>
          <w:rFonts w:ascii="Times New Roman" w:hAnsi="Times New Roman" w:cs="Times New Roman"/>
          <w:sz w:val="28"/>
          <w:szCs w:val="28"/>
        </w:rPr>
      </w:pPr>
      <w:r>
        <w:rPr>
          <w:rFonts w:ascii="Times New Roman" w:hAnsi="Times New Roman" w:cs="Times New Roman"/>
          <w:sz w:val="28"/>
          <w:szCs w:val="28"/>
        </w:rPr>
        <w:t>Муниципальное казенное образовательное учреждение</w:t>
      </w:r>
      <w:bookmarkStart w:id="0" w:name="_Toc225847105"/>
      <w:bookmarkEnd w:id="0"/>
    </w:p>
    <w:p w14:paraId="0225DED5">
      <w:pPr>
        <w:pStyle w:val="2"/>
        <w:widowControl w:val="0"/>
        <w:numPr>
          <w:ilvl w:val="0"/>
          <w:numId w:val="1"/>
        </w:numPr>
        <w:tabs>
          <w:tab w:val="clear" w:pos="7303"/>
        </w:tabs>
        <w:suppressAutoHyphens/>
        <w:autoSpaceDE w:val="0"/>
        <w:spacing w:before="240" w:after="60" w:line="240" w:lineRule="atLeast"/>
        <w:contextualSpacing/>
        <w:jc w:val="center"/>
        <w:rPr>
          <w:rFonts w:ascii="Times New Roman" w:hAnsi="Times New Roman" w:cs="Times New Roman"/>
          <w:sz w:val="28"/>
          <w:szCs w:val="28"/>
        </w:rPr>
      </w:pPr>
      <w:r>
        <w:rPr>
          <w:rFonts w:ascii="Times New Roman" w:hAnsi="Times New Roman" w:cs="Times New Roman"/>
          <w:sz w:val="28"/>
          <w:szCs w:val="28"/>
        </w:rPr>
        <w:t>дополнительного образования</w:t>
      </w:r>
    </w:p>
    <w:p w14:paraId="5DA75A27">
      <w:pPr>
        <w:spacing w:line="240" w:lineRule="atLeast"/>
        <w:contextualSpacing/>
        <w:jc w:val="center"/>
        <w:rPr>
          <w:rFonts w:ascii="Times New Roman" w:hAnsi="Times New Roman" w:cs="Times New Roman"/>
          <w:sz w:val="28"/>
          <w:szCs w:val="28"/>
          <w:lang w:eastAsia="zh-CN"/>
        </w:rPr>
      </w:pPr>
      <w:r>
        <w:rPr>
          <w:rFonts w:ascii="Times New Roman" w:hAnsi="Times New Roman" w:cs="Times New Roman"/>
          <w:sz w:val="28"/>
          <w:szCs w:val="28"/>
        </w:rPr>
        <w:t>Дом детского творчества пгт Кумены</w:t>
      </w:r>
      <w:bookmarkStart w:id="1" w:name="_Toc225847106"/>
      <w:bookmarkEnd w:id="1"/>
    </w:p>
    <w:p w14:paraId="55747EE8">
      <w:pPr>
        <w:spacing w:line="240" w:lineRule="atLeast"/>
        <w:contextualSpacing/>
        <w:jc w:val="center"/>
        <w:rPr>
          <w:rFonts w:ascii="Times New Roman" w:hAnsi="Times New Roman" w:cs="Times New Roman"/>
          <w:sz w:val="28"/>
          <w:szCs w:val="28"/>
        </w:rPr>
      </w:pPr>
      <w:r>
        <w:rPr>
          <w:rFonts w:ascii="Times New Roman" w:hAnsi="Times New Roman" w:cs="Times New Roman"/>
          <w:sz w:val="28"/>
          <w:szCs w:val="28"/>
        </w:rPr>
        <w:t>Куменского района Кировской области</w:t>
      </w:r>
    </w:p>
    <w:p w14:paraId="1FE8B681">
      <w:pPr>
        <w:spacing w:line="240" w:lineRule="atLeast"/>
        <w:contextualSpacing/>
        <w:jc w:val="center"/>
        <w:rPr>
          <w:rFonts w:ascii="Times New Roman" w:hAnsi="Times New Roman" w:cs="Times New Roman"/>
          <w:sz w:val="28"/>
          <w:szCs w:val="28"/>
        </w:rPr>
      </w:pPr>
    </w:p>
    <w:p w14:paraId="1E32A9DC">
      <w:pPr>
        <w:spacing w:line="240" w:lineRule="atLeast"/>
        <w:contextualSpacing/>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drawing>
          <wp:inline distT="0" distB="0" distL="114300" distR="114300">
            <wp:extent cx="6642735" cy="1348105"/>
            <wp:effectExtent l="0" t="0" r="5715" b="4445"/>
            <wp:docPr id="1" name="Изображение 1" descr="Титульник-обрезано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Титульник-обрезано_page-0001"/>
                    <pic:cNvPicPr>
                      <a:picLocks noChangeAspect="1"/>
                    </pic:cNvPicPr>
                  </pic:nvPicPr>
                  <pic:blipFill>
                    <a:blip r:embed="rId6"/>
                    <a:stretch>
                      <a:fillRect/>
                    </a:stretch>
                  </pic:blipFill>
                  <pic:spPr>
                    <a:xfrm>
                      <a:off x="0" y="0"/>
                      <a:ext cx="6642735" cy="1348105"/>
                    </a:xfrm>
                    <a:prstGeom prst="rect">
                      <a:avLst/>
                    </a:prstGeom>
                  </pic:spPr>
                </pic:pic>
              </a:graphicData>
            </a:graphic>
          </wp:inline>
        </w:drawing>
      </w:r>
    </w:p>
    <w:p w14:paraId="4C16B172">
      <w:pPr>
        <w:spacing w:line="240" w:lineRule="atLeast"/>
        <w:ind w:right="10228"/>
        <w:contextualSpacing/>
        <w:rPr>
          <w:rFonts w:ascii="Times New Roman" w:hAnsi="Times New Roman" w:cs="Times New Roman"/>
          <w:sz w:val="28"/>
          <w:szCs w:val="28"/>
        </w:rPr>
      </w:pPr>
    </w:p>
    <w:p w14:paraId="789DEFF2">
      <w:pPr>
        <w:spacing w:line="240" w:lineRule="atLeast"/>
        <w:contextualSpacing/>
        <w:jc w:val="right"/>
        <w:rPr>
          <w:rFonts w:ascii="Times New Roman" w:hAnsi="Times New Roman" w:cs="Times New Roman"/>
          <w:b/>
          <w:sz w:val="28"/>
          <w:szCs w:val="28"/>
        </w:rPr>
      </w:pPr>
      <w:r>
        <w:rPr>
          <w:rFonts w:ascii="Times New Roman" w:hAnsi="Times New Roman" w:cs="Times New Roman"/>
          <w:b/>
          <w:sz w:val="28"/>
          <w:szCs w:val="28"/>
        </w:rPr>
        <w:t xml:space="preserve">                                                                        </w:t>
      </w:r>
    </w:p>
    <w:p w14:paraId="37EB314A">
      <w:pPr>
        <w:pStyle w:val="2"/>
        <w:widowControl w:val="0"/>
        <w:numPr>
          <w:ilvl w:val="0"/>
          <w:numId w:val="1"/>
        </w:numPr>
        <w:tabs>
          <w:tab w:val="clear" w:pos="7303"/>
        </w:tabs>
        <w:suppressAutoHyphens/>
        <w:autoSpaceDE w:val="0"/>
        <w:spacing w:before="240" w:after="60" w:line="240" w:lineRule="atLeast"/>
        <w:contextualSpacing/>
        <w:jc w:val="center"/>
        <w:rPr>
          <w:rFonts w:ascii="Times New Roman" w:hAnsi="Times New Roman" w:cs="Times New Roman"/>
          <w:b/>
          <w:sz w:val="40"/>
          <w:szCs w:val="40"/>
        </w:rPr>
      </w:pPr>
      <w:bookmarkStart w:id="2" w:name="_Toc225847107"/>
      <w:bookmarkEnd w:id="2"/>
      <w:r>
        <w:rPr>
          <w:rFonts w:ascii="Times New Roman" w:hAnsi="Times New Roman" w:cs="Times New Roman"/>
          <w:b/>
          <w:sz w:val="40"/>
          <w:szCs w:val="40"/>
        </w:rPr>
        <w:t xml:space="preserve">Дополнительная образовательная </w:t>
      </w:r>
    </w:p>
    <w:p w14:paraId="432A380F">
      <w:pPr>
        <w:pStyle w:val="2"/>
        <w:widowControl w:val="0"/>
        <w:numPr>
          <w:ilvl w:val="0"/>
          <w:numId w:val="1"/>
        </w:numPr>
        <w:tabs>
          <w:tab w:val="clear" w:pos="7303"/>
        </w:tabs>
        <w:suppressAutoHyphens/>
        <w:autoSpaceDE w:val="0"/>
        <w:spacing w:before="240" w:after="60" w:line="240" w:lineRule="atLeast"/>
        <w:contextualSpacing/>
        <w:jc w:val="center"/>
        <w:rPr>
          <w:rFonts w:ascii="Times New Roman" w:hAnsi="Times New Roman" w:cs="Times New Roman"/>
          <w:b/>
          <w:sz w:val="40"/>
          <w:szCs w:val="40"/>
        </w:rPr>
      </w:pPr>
      <w:r>
        <w:rPr>
          <w:rFonts w:ascii="Times New Roman" w:hAnsi="Times New Roman" w:cs="Times New Roman"/>
          <w:b/>
          <w:sz w:val="40"/>
          <w:szCs w:val="40"/>
        </w:rPr>
        <w:t>общеразвивающая программа</w:t>
      </w:r>
    </w:p>
    <w:p w14:paraId="5F83E89F">
      <w:pPr>
        <w:spacing w:line="240" w:lineRule="atLeast"/>
        <w:contextualSpacing/>
        <w:jc w:val="center"/>
        <w:rPr>
          <w:rFonts w:ascii="Times New Roman" w:hAnsi="Times New Roman" w:cs="Times New Roman"/>
          <w:b/>
          <w:bCs/>
          <w:sz w:val="40"/>
          <w:szCs w:val="40"/>
        </w:rPr>
      </w:pPr>
      <w:r>
        <w:rPr>
          <w:rFonts w:ascii="Times New Roman" w:hAnsi="Times New Roman" w:cs="Times New Roman"/>
          <w:b/>
          <w:bCs/>
          <w:sz w:val="40"/>
          <w:szCs w:val="40"/>
        </w:rPr>
        <w:t>туристско - краеведческой направленности</w:t>
      </w:r>
    </w:p>
    <w:p w14:paraId="1B3451F1">
      <w:pPr>
        <w:spacing w:line="240" w:lineRule="atLeast"/>
        <w:contextualSpacing/>
        <w:jc w:val="center"/>
        <w:rPr>
          <w:rFonts w:ascii="Times New Roman" w:hAnsi="Times New Roman" w:cs="Times New Roman"/>
          <w:b/>
          <w:bCs/>
          <w:sz w:val="40"/>
          <w:szCs w:val="40"/>
        </w:rPr>
      </w:pPr>
      <w:r>
        <w:rPr>
          <w:rFonts w:ascii="Times New Roman" w:hAnsi="Times New Roman" w:cs="Times New Roman"/>
          <w:b/>
          <w:bCs/>
          <w:sz w:val="40"/>
          <w:szCs w:val="40"/>
        </w:rPr>
        <w:t>«Пешеходный туризм»</w:t>
      </w:r>
    </w:p>
    <w:p w14:paraId="41A6CA31">
      <w:pPr>
        <w:spacing w:line="240" w:lineRule="atLeast"/>
        <w:contextualSpacing/>
        <w:rPr>
          <w:rFonts w:ascii="Times New Roman" w:hAnsi="Times New Roman" w:cs="Times New Roman"/>
          <w:b/>
          <w:sz w:val="40"/>
          <w:szCs w:val="40"/>
        </w:rPr>
      </w:pPr>
    </w:p>
    <w:p w14:paraId="506C1516">
      <w:pPr>
        <w:spacing w:line="240" w:lineRule="atLeast"/>
        <w:contextualSpacing/>
        <w:rPr>
          <w:rFonts w:ascii="Times New Roman" w:hAnsi="Times New Roman" w:cs="Times New Roman"/>
          <w:sz w:val="28"/>
          <w:szCs w:val="28"/>
        </w:rPr>
      </w:pPr>
    </w:p>
    <w:p w14:paraId="34D6A9FF">
      <w:pPr>
        <w:spacing w:line="240" w:lineRule="atLeast"/>
        <w:contextualSpacing/>
        <w:rPr>
          <w:rFonts w:ascii="Times New Roman" w:hAnsi="Times New Roman" w:cs="Times New Roman"/>
          <w:sz w:val="28"/>
          <w:szCs w:val="28"/>
        </w:rPr>
      </w:pPr>
    </w:p>
    <w:p w14:paraId="35973738">
      <w:pPr>
        <w:spacing w:line="240" w:lineRule="atLeast"/>
        <w:contextualSpacing/>
        <w:rPr>
          <w:rFonts w:ascii="Times New Roman" w:hAnsi="Times New Roman" w:cs="Times New Roman"/>
          <w:sz w:val="28"/>
          <w:szCs w:val="28"/>
        </w:rPr>
      </w:pPr>
    </w:p>
    <w:p w14:paraId="2FE4EB19">
      <w:pPr>
        <w:spacing w:line="240" w:lineRule="atLeast"/>
        <w:contextualSpacing/>
        <w:rPr>
          <w:rFonts w:ascii="Times New Roman" w:hAnsi="Times New Roman" w:cs="Times New Roman"/>
          <w:sz w:val="28"/>
          <w:szCs w:val="28"/>
        </w:rPr>
      </w:pPr>
    </w:p>
    <w:p w14:paraId="768EC2BF">
      <w:pPr>
        <w:spacing w:line="240" w:lineRule="atLeast"/>
        <w:contextualSpacing/>
        <w:rPr>
          <w:rFonts w:ascii="Times New Roman" w:hAnsi="Times New Roman" w:cs="Times New Roman"/>
          <w:sz w:val="28"/>
          <w:szCs w:val="28"/>
        </w:rPr>
      </w:pPr>
    </w:p>
    <w:p w14:paraId="0F148867">
      <w:pPr>
        <w:spacing w:line="240" w:lineRule="atLeast"/>
        <w:contextualSpacing/>
        <w:rPr>
          <w:rFonts w:ascii="Times New Roman" w:hAnsi="Times New Roman" w:cs="Times New Roman"/>
          <w:sz w:val="28"/>
          <w:szCs w:val="28"/>
        </w:rPr>
      </w:pPr>
    </w:p>
    <w:p w14:paraId="171DCF62">
      <w:pPr>
        <w:spacing w:line="240" w:lineRule="atLeast"/>
        <w:contextualSpacing/>
        <w:rPr>
          <w:rFonts w:ascii="Times New Roman" w:hAnsi="Times New Roman" w:cs="Times New Roman"/>
          <w:sz w:val="28"/>
          <w:szCs w:val="28"/>
        </w:rPr>
      </w:pPr>
      <w:r>
        <w:rPr>
          <w:rFonts w:ascii="Times New Roman" w:hAnsi="Times New Roman" w:cs="Times New Roman"/>
          <w:sz w:val="28"/>
          <w:szCs w:val="28"/>
        </w:rPr>
        <w:t xml:space="preserve">Возраст детей: 11-14 лет         Разработчик: Тамара Ивановна Михалева, </w:t>
      </w:r>
    </w:p>
    <w:p w14:paraId="159C55D1">
      <w:pPr>
        <w:tabs>
          <w:tab w:val="left" w:pos="4020"/>
        </w:tabs>
        <w:spacing w:line="240" w:lineRule="atLeast"/>
        <w:contextualSpacing/>
        <w:rPr>
          <w:rFonts w:ascii="Times New Roman" w:hAnsi="Times New Roman" w:cs="Times New Roman"/>
          <w:sz w:val="28"/>
          <w:szCs w:val="28"/>
        </w:rPr>
      </w:pPr>
      <w:r>
        <w:rPr>
          <w:rFonts w:ascii="Times New Roman" w:hAnsi="Times New Roman" w:cs="Times New Roman"/>
          <w:sz w:val="28"/>
          <w:szCs w:val="28"/>
        </w:rPr>
        <w:t>Срок реализации: 1 год           педагог дополнительного образования</w:t>
      </w:r>
    </w:p>
    <w:p w14:paraId="21DAF8DB">
      <w:pPr>
        <w:spacing w:line="240" w:lineRule="atLeast"/>
        <w:contextualSpacing/>
        <w:jc w:val="center"/>
        <w:rPr>
          <w:rFonts w:ascii="Times New Roman" w:hAnsi="Times New Roman" w:cs="Times New Roman"/>
          <w:sz w:val="28"/>
          <w:szCs w:val="28"/>
        </w:rPr>
      </w:pPr>
    </w:p>
    <w:p w14:paraId="1E180E61">
      <w:pPr>
        <w:spacing w:line="240" w:lineRule="atLeast"/>
        <w:contextualSpacing/>
        <w:jc w:val="center"/>
        <w:rPr>
          <w:rFonts w:ascii="Times New Roman" w:hAnsi="Times New Roman" w:cs="Times New Roman"/>
          <w:sz w:val="28"/>
          <w:szCs w:val="28"/>
        </w:rPr>
      </w:pPr>
    </w:p>
    <w:p w14:paraId="134DB375">
      <w:pPr>
        <w:spacing w:line="240" w:lineRule="atLeast"/>
        <w:contextualSpacing/>
        <w:rPr>
          <w:rFonts w:ascii="Times New Roman" w:hAnsi="Times New Roman" w:cs="Times New Roman"/>
          <w:sz w:val="28"/>
          <w:szCs w:val="28"/>
        </w:rPr>
      </w:pPr>
      <w:r>
        <w:rPr>
          <w:rFonts w:ascii="Times New Roman" w:hAnsi="Times New Roman" w:cs="Times New Roman"/>
          <w:sz w:val="28"/>
          <w:szCs w:val="28"/>
        </w:rPr>
        <w:t xml:space="preserve">                                                                                                                                                                                                                </w:t>
      </w:r>
    </w:p>
    <w:p w14:paraId="78092E46">
      <w:pPr>
        <w:spacing w:line="240" w:lineRule="atLeast"/>
        <w:contextualSpacing/>
        <w:jc w:val="center"/>
        <w:rPr>
          <w:rFonts w:ascii="Times New Roman" w:hAnsi="Times New Roman" w:cs="Times New Roman"/>
          <w:sz w:val="28"/>
          <w:szCs w:val="28"/>
        </w:rPr>
      </w:pPr>
    </w:p>
    <w:p w14:paraId="555DEC00">
      <w:pPr>
        <w:spacing w:line="240" w:lineRule="atLeast"/>
        <w:contextualSpacing/>
        <w:jc w:val="center"/>
        <w:rPr>
          <w:rFonts w:ascii="Times New Roman" w:hAnsi="Times New Roman" w:cs="Times New Roman"/>
          <w:sz w:val="28"/>
          <w:szCs w:val="28"/>
        </w:rPr>
      </w:pPr>
    </w:p>
    <w:p w14:paraId="0145D255">
      <w:pPr>
        <w:spacing w:line="240" w:lineRule="atLeast"/>
        <w:contextualSpacing/>
        <w:jc w:val="center"/>
        <w:rPr>
          <w:rFonts w:ascii="Times New Roman" w:hAnsi="Times New Roman" w:cs="Times New Roman"/>
          <w:sz w:val="28"/>
          <w:szCs w:val="28"/>
        </w:rPr>
      </w:pPr>
    </w:p>
    <w:p w14:paraId="7BA432B1">
      <w:pPr>
        <w:spacing w:line="240" w:lineRule="atLeast"/>
        <w:contextualSpacing/>
        <w:jc w:val="center"/>
        <w:rPr>
          <w:rFonts w:ascii="Times New Roman" w:hAnsi="Times New Roman" w:cs="Times New Roman"/>
          <w:sz w:val="28"/>
          <w:szCs w:val="28"/>
        </w:rPr>
      </w:pPr>
    </w:p>
    <w:p w14:paraId="514964BC">
      <w:pPr>
        <w:spacing w:line="240" w:lineRule="atLeast"/>
        <w:contextualSpacing/>
        <w:jc w:val="center"/>
        <w:rPr>
          <w:rFonts w:ascii="Times New Roman" w:hAnsi="Times New Roman" w:cs="Times New Roman"/>
          <w:sz w:val="28"/>
          <w:szCs w:val="28"/>
        </w:rPr>
      </w:pPr>
    </w:p>
    <w:p w14:paraId="338D2711">
      <w:pPr>
        <w:spacing w:line="240" w:lineRule="atLeast"/>
        <w:contextualSpacing/>
        <w:jc w:val="both"/>
        <w:rPr>
          <w:rFonts w:ascii="Times New Roman" w:hAnsi="Times New Roman" w:cs="Times New Roman"/>
          <w:sz w:val="28"/>
          <w:szCs w:val="28"/>
        </w:rPr>
      </w:pPr>
    </w:p>
    <w:p w14:paraId="0C607DFF">
      <w:pPr>
        <w:spacing w:line="240" w:lineRule="atLeast"/>
        <w:contextualSpacing/>
        <w:jc w:val="center"/>
        <w:rPr>
          <w:rFonts w:ascii="Times New Roman" w:hAnsi="Times New Roman" w:cs="Times New Roman"/>
          <w:sz w:val="28"/>
          <w:szCs w:val="28"/>
        </w:rPr>
      </w:pPr>
    </w:p>
    <w:p w14:paraId="1E46ACCA">
      <w:pPr>
        <w:spacing w:line="240" w:lineRule="atLeast"/>
        <w:contextualSpacing/>
        <w:jc w:val="center"/>
        <w:rPr>
          <w:rFonts w:ascii="Times New Roman" w:hAnsi="Times New Roman" w:cs="Times New Roman"/>
          <w:sz w:val="28"/>
          <w:szCs w:val="28"/>
        </w:rPr>
      </w:pPr>
    </w:p>
    <w:p w14:paraId="795E6120">
      <w:pPr>
        <w:spacing w:line="240" w:lineRule="atLeast"/>
        <w:contextualSpacing/>
        <w:jc w:val="center"/>
        <w:rPr>
          <w:rFonts w:ascii="Times New Roman" w:hAnsi="Times New Roman" w:cs="Times New Roman"/>
          <w:sz w:val="28"/>
          <w:szCs w:val="28"/>
        </w:rPr>
      </w:pPr>
      <w:r>
        <w:rPr>
          <w:rFonts w:ascii="Times New Roman" w:hAnsi="Times New Roman" w:cs="Times New Roman"/>
          <w:sz w:val="28"/>
          <w:szCs w:val="28"/>
        </w:rPr>
        <w:t>Кумены</w:t>
      </w:r>
    </w:p>
    <w:p w14:paraId="32D3117C">
      <w:pPr>
        <w:spacing w:line="240" w:lineRule="atLeast"/>
        <w:contextualSpacing/>
        <w:jc w:val="center"/>
        <w:rPr>
          <w:rFonts w:ascii="Times New Roman" w:hAnsi="Times New Roman" w:cs="Times New Roman"/>
          <w:bCs/>
          <w:sz w:val="28"/>
          <w:szCs w:val="28"/>
        </w:rPr>
      </w:pPr>
      <w:r>
        <w:rPr>
          <w:rFonts w:ascii="Times New Roman" w:hAnsi="Times New Roman" w:cs="Times New Roman"/>
          <w:bCs/>
          <w:sz w:val="28"/>
          <w:szCs w:val="28"/>
        </w:rPr>
        <w:t>202</w:t>
      </w:r>
      <w:r>
        <w:rPr>
          <w:rFonts w:hint="default" w:ascii="Times New Roman" w:hAnsi="Times New Roman" w:cs="Times New Roman"/>
          <w:bCs/>
          <w:sz w:val="28"/>
          <w:szCs w:val="28"/>
          <w:lang w:val="ru-RU"/>
        </w:rPr>
        <w:t>4</w:t>
      </w:r>
      <w:bookmarkStart w:id="3" w:name="_GoBack"/>
      <w:bookmarkEnd w:id="3"/>
      <w:r>
        <w:rPr>
          <w:rFonts w:ascii="Times New Roman" w:hAnsi="Times New Roman" w:cs="Times New Roman"/>
          <w:bCs/>
          <w:sz w:val="28"/>
          <w:szCs w:val="28"/>
        </w:rPr>
        <w:t>г</w:t>
      </w:r>
    </w:p>
    <w:p w14:paraId="010102F5">
      <w:pPr>
        <w:spacing w:after="0" w:line="240" w:lineRule="auto"/>
        <w:jc w:val="center"/>
        <w:rPr>
          <w:rFonts w:ascii="Times New Roman" w:hAnsi="Times New Roman" w:eastAsia="Times New Roman" w:cs="Times New Roman"/>
          <w:b/>
          <w:bCs/>
          <w:color w:val="000000"/>
          <w:sz w:val="24"/>
          <w:szCs w:val="24"/>
        </w:rPr>
      </w:pPr>
    </w:p>
    <w:p w14:paraId="3C3911C6">
      <w:pPr>
        <w:tabs>
          <w:tab w:val="left" w:pos="1011"/>
        </w:tabs>
        <w:jc w:val="center"/>
        <w:rPr>
          <w:rFonts w:ascii="Times New Roman" w:hAnsi="Times New Roman" w:cs="Times New Roman"/>
          <w:b/>
          <w:sz w:val="24"/>
          <w:szCs w:val="24"/>
        </w:rPr>
      </w:pPr>
    </w:p>
    <w:p w14:paraId="7CECFCF6">
      <w:pPr>
        <w:tabs>
          <w:tab w:val="left" w:pos="1011"/>
        </w:tabs>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14:paraId="652FA525">
      <w:pPr>
        <w:pStyle w:val="11"/>
        <w:shd w:val="clear" w:color="auto" w:fill="FFFFFF"/>
        <w:spacing w:before="0" w:beforeAutospacing="0" w:after="0" w:afterAutospacing="0"/>
        <w:jc w:val="both"/>
        <w:rPr>
          <w:color w:val="000000"/>
        </w:rPr>
      </w:pPr>
      <w:r>
        <w:rPr>
          <w:b/>
          <w:bCs/>
          <w:color w:val="000000"/>
        </w:rPr>
        <w:t>Программа разработана на основе:</w:t>
      </w:r>
      <w:r>
        <w:rPr>
          <w:color w:val="000000"/>
        </w:rPr>
        <w:t xml:space="preserve"> программы «Туристско-краеведческой деятельности» (авторы П.В.Степанов, С.В.Сизяев, Т.С.Сафронов) М., Просвещение 2011г </w:t>
      </w:r>
    </w:p>
    <w:p w14:paraId="228FFAA8">
      <w:pPr>
        <w:pStyle w:val="11"/>
        <w:shd w:val="clear" w:color="auto" w:fill="FFFFFF"/>
        <w:spacing w:before="0" w:beforeAutospacing="0" w:after="0" w:afterAutospacing="0"/>
        <w:jc w:val="both"/>
        <w:rPr>
          <w:color w:val="000000"/>
        </w:rPr>
      </w:pPr>
      <w:r>
        <w:rPr>
          <w:color w:val="000000"/>
        </w:rPr>
        <w:t xml:space="preserve"> в соответствии с федеральным государственным образовательным стандартом (ФГОС), Нормативными документами для составления рабочей программы являются:</w:t>
      </w:r>
    </w:p>
    <w:p w14:paraId="161A2BD4">
      <w:pPr>
        <w:pStyle w:val="11"/>
        <w:shd w:val="clear" w:color="auto" w:fill="FFFFFF"/>
        <w:spacing w:before="0" w:beforeAutospacing="0" w:after="0" w:afterAutospacing="0"/>
        <w:jc w:val="both"/>
        <w:rPr>
          <w:color w:val="000000"/>
        </w:rPr>
      </w:pPr>
      <w:r>
        <w:rPr>
          <w:color w:val="000000"/>
        </w:rPr>
        <w:t>1. Федеральный Закон от 29.12.2012 № 273-ФЗ «Об образовании в Российской Федерации».</w:t>
      </w:r>
    </w:p>
    <w:p w14:paraId="69422527">
      <w:pPr>
        <w:pStyle w:val="11"/>
        <w:shd w:val="clear" w:color="auto" w:fill="FFFFFF"/>
        <w:spacing w:before="0" w:beforeAutospacing="0" w:after="0" w:afterAutospacing="0"/>
        <w:jc w:val="both"/>
        <w:rPr>
          <w:color w:val="000000"/>
        </w:rPr>
      </w:pPr>
      <w:r>
        <w:rPr>
          <w:color w:val="000000"/>
        </w:rPr>
        <w:t>2. Федеральные государственные образовательные стандарты основного общего образования, утвержденные приказом Министерства образования и науки РФ от 17 декабря 2010 года № 1897</w:t>
      </w:r>
    </w:p>
    <w:p w14:paraId="7AB6CEEF">
      <w:pPr>
        <w:pStyle w:val="11"/>
        <w:shd w:val="clear" w:color="auto" w:fill="FFFFFF"/>
        <w:spacing w:before="0" w:beforeAutospacing="0" w:after="0" w:afterAutospacing="0"/>
        <w:jc w:val="both"/>
        <w:rPr>
          <w:color w:val="000000"/>
        </w:rPr>
      </w:pPr>
      <w:r>
        <w:rPr>
          <w:color w:val="000000"/>
        </w:rPr>
        <w:t>3. Рекомендации по составлению рабочих программ учебных предметов, курсов и календарно-тематического планирования (письмо МОН КК от 17.07.2015 г. № 47-10474/15-14, письмо МОН КК от 20.08.2015 г. № 47-12606/ 15-14).</w:t>
      </w:r>
    </w:p>
    <w:p w14:paraId="08307F18">
      <w:pPr>
        <w:pStyle w:val="11"/>
        <w:shd w:val="clear" w:color="auto" w:fill="FFFFFF"/>
        <w:spacing w:before="0" w:beforeAutospacing="0" w:after="0" w:afterAutospacing="0"/>
        <w:jc w:val="both"/>
        <w:rPr>
          <w:color w:val="000000"/>
        </w:rPr>
      </w:pPr>
      <w:r>
        <w:rPr>
          <w:color w:val="000000"/>
        </w:rPr>
        <w:t xml:space="preserve">  Туристско-краеведческая деятельность включает в себя  занятия по отработке специальных умений, краеведческие экскурсии; туристические поездки; походы выходного дня.</w:t>
      </w:r>
    </w:p>
    <w:p w14:paraId="68DD1BAD">
      <w:pPr>
        <w:spacing w:line="360" w:lineRule="auto"/>
        <w:jc w:val="both"/>
        <w:rPr>
          <w:rFonts w:ascii="Times New Roman" w:hAnsi="Times New Roman" w:cs="Times New Roman"/>
          <w:bCs/>
          <w:iCs/>
          <w:color w:val="000000"/>
          <w:sz w:val="24"/>
          <w:szCs w:val="24"/>
        </w:rPr>
      </w:pPr>
      <w:r>
        <w:rPr>
          <w:rFonts w:ascii="Times New Roman" w:hAnsi="Times New Roman" w:cs="Times New Roman"/>
          <w:b/>
          <w:color w:val="000000"/>
          <w:sz w:val="24"/>
          <w:szCs w:val="24"/>
        </w:rPr>
        <w:t>Цель программы:</w:t>
      </w:r>
      <w:r>
        <w:rPr>
          <w:rFonts w:ascii="Times New Roman" w:hAnsi="Times New Roman" w:cs="Times New Roman"/>
          <w:color w:val="000000"/>
          <w:sz w:val="24"/>
          <w:szCs w:val="24"/>
        </w:rPr>
        <w:t xml:space="preserve"> </w:t>
      </w:r>
      <w:r>
        <w:rPr>
          <w:rFonts w:ascii="Times New Roman" w:hAnsi="Times New Roman" w:cs="Times New Roman"/>
          <w:bCs/>
          <w:iCs/>
          <w:color w:val="000000"/>
          <w:sz w:val="24"/>
          <w:szCs w:val="24"/>
        </w:rPr>
        <w:t>овладение учащимися знаниями, умениями и навыками здорового образа жизни, работы в коллективе, самосохранения; изучение истории деревень Речного сельского поселения.</w:t>
      </w:r>
      <w:r>
        <w:rPr>
          <w:rFonts w:ascii="Times New Roman" w:hAnsi="Times New Roman" w:cs="Times New Roman"/>
          <w:b/>
          <w:bCs/>
          <w:i/>
          <w:iCs/>
          <w:color w:val="993366"/>
          <w:sz w:val="24"/>
          <w:szCs w:val="24"/>
        </w:rPr>
        <w:t xml:space="preserve">                                                                                         </w:t>
      </w:r>
    </w:p>
    <w:p w14:paraId="74D39325">
      <w:pPr>
        <w:pStyle w:val="11"/>
        <w:shd w:val="clear" w:color="auto" w:fill="FFFFFF"/>
        <w:spacing w:before="0" w:beforeAutospacing="0" w:after="0" w:afterAutospacing="0"/>
        <w:jc w:val="both"/>
        <w:rPr>
          <w:b/>
          <w:color w:val="000000"/>
        </w:rPr>
      </w:pPr>
      <w:r>
        <w:rPr>
          <w:b/>
          <w:color w:val="000000"/>
        </w:rPr>
        <w:t>Задачи:</w:t>
      </w:r>
    </w:p>
    <w:p w14:paraId="3019EDAB">
      <w:pPr>
        <w:pStyle w:val="11"/>
        <w:shd w:val="clear" w:color="auto" w:fill="FFFFFF"/>
        <w:spacing w:before="0" w:beforeAutospacing="0" w:after="0" w:afterAutospacing="0"/>
        <w:jc w:val="both"/>
        <w:rPr>
          <w:color w:val="000000"/>
        </w:rPr>
      </w:pPr>
      <w:r>
        <w:rPr>
          <w:color w:val="000000"/>
        </w:rPr>
        <w:t>- дать  знания, отработать необходимые  длятуристаумения и навыки .</w:t>
      </w:r>
    </w:p>
    <w:p w14:paraId="1DC244F5">
      <w:pPr>
        <w:pStyle w:val="11"/>
        <w:shd w:val="clear" w:color="auto" w:fill="FFFFFF"/>
        <w:spacing w:before="0" w:beforeAutospacing="0" w:after="0" w:afterAutospacing="0"/>
        <w:jc w:val="both"/>
        <w:rPr>
          <w:color w:val="000000"/>
        </w:rPr>
      </w:pPr>
      <w:r>
        <w:rPr>
          <w:color w:val="000000"/>
        </w:rPr>
        <w:t>- выработать мотивацию освоения  опыта ЗОЖ.</w:t>
      </w:r>
    </w:p>
    <w:p w14:paraId="65243E17">
      <w:pPr>
        <w:pStyle w:val="11"/>
        <w:shd w:val="clear" w:color="auto" w:fill="FFFFFF"/>
        <w:spacing w:before="0" w:beforeAutospacing="0" w:after="0" w:afterAutospacing="0"/>
        <w:jc w:val="both"/>
        <w:rPr>
          <w:color w:val="000000"/>
        </w:rPr>
      </w:pPr>
      <w:r>
        <w:rPr>
          <w:color w:val="000000"/>
        </w:rPr>
        <w:t>- формирование правильных психологических установок на достижение поставленной цели.</w:t>
      </w:r>
    </w:p>
    <w:p w14:paraId="21FF6812">
      <w:pPr>
        <w:pStyle w:val="11"/>
        <w:shd w:val="clear" w:color="auto" w:fill="FFFFFF"/>
        <w:spacing w:before="0" w:beforeAutospacing="0" w:after="0" w:afterAutospacing="0"/>
        <w:jc w:val="both"/>
        <w:rPr>
          <w:color w:val="000000"/>
        </w:rPr>
      </w:pPr>
      <w:r>
        <w:rPr>
          <w:color w:val="000000"/>
        </w:rPr>
        <w:t>- создание сплочённого детского коллектива, способного решать поставленные задачи на основе взаимоуважения и взаимопомощи, находить правильные решения в сложных ситуациях.</w:t>
      </w:r>
    </w:p>
    <w:p w14:paraId="7278C398">
      <w:pPr>
        <w:pStyle w:val="11"/>
        <w:shd w:val="clear" w:color="auto" w:fill="FFFFFF"/>
        <w:spacing w:before="0" w:beforeAutospacing="0" w:after="0" w:afterAutospacing="0"/>
        <w:jc w:val="both"/>
        <w:rPr>
          <w:color w:val="000000"/>
        </w:rPr>
      </w:pPr>
      <w:r>
        <w:rPr>
          <w:color w:val="000000"/>
        </w:rPr>
        <w:t>- приобретение опыта участия в туристских мероприятиях.</w:t>
      </w:r>
    </w:p>
    <w:p w14:paraId="314034A9">
      <w:pPr>
        <w:pStyle w:val="11"/>
        <w:shd w:val="clear" w:color="auto" w:fill="FFFFFF"/>
        <w:spacing w:before="0" w:beforeAutospacing="0" w:after="0" w:afterAutospacing="0"/>
        <w:jc w:val="both"/>
        <w:rPr>
          <w:color w:val="000000"/>
        </w:rPr>
      </w:pPr>
      <w:r>
        <w:rPr>
          <w:color w:val="000000"/>
        </w:rPr>
        <w:t>- получение учащимися основных навыков краеведческой работы.</w:t>
      </w:r>
    </w:p>
    <w:p w14:paraId="1E7FA4F6">
      <w:pPr>
        <w:pStyle w:val="11"/>
        <w:shd w:val="clear" w:color="auto" w:fill="FFFFFF"/>
        <w:spacing w:before="0" w:beforeAutospacing="0" w:after="0" w:afterAutospacing="0"/>
        <w:jc w:val="both"/>
        <w:rPr>
          <w:color w:val="000000"/>
        </w:rPr>
      </w:pPr>
      <w:r>
        <w:rPr>
          <w:color w:val="000000"/>
        </w:rPr>
        <w:t>- воспитание бережного отношения к природе, развитие экологического мышления.</w:t>
      </w:r>
    </w:p>
    <w:p w14:paraId="7CD40B63">
      <w:pPr>
        <w:pStyle w:val="11"/>
        <w:shd w:val="clear" w:color="auto" w:fill="FFFFFF"/>
        <w:spacing w:before="0" w:beforeAutospacing="0" w:after="0" w:afterAutospacing="0"/>
        <w:jc w:val="both"/>
        <w:rPr>
          <w:color w:val="000000"/>
        </w:rPr>
      </w:pPr>
    </w:p>
    <w:p w14:paraId="119FC6BA">
      <w:pPr>
        <w:pStyle w:val="11"/>
        <w:shd w:val="clear" w:color="auto" w:fill="FFFFFF"/>
        <w:spacing w:before="0" w:beforeAutospacing="0" w:after="0" w:afterAutospacing="0"/>
        <w:jc w:val="both"/>
        <w:rPr>
          <w:color w:val="000000"/>
        </w:rPr>
      </w:pPr>
      <w:r>
        <w:rPr>
          <w:b/>
          <w:bCs/>
          <w:color w:val="000000"/>
        </w:rPr>
        <w:t>2. Общая характеристика учебного курса</w:t>
      </w:r>
    </w:p>
    <w:p w14:paraId="135F7831">
      <w:pPr>
        <w:pStyle w:val="11"/>
        <w:shd w:val="clear" w:color="auto" w:fill="FFFFFF"/>
        <w:spacing w:before="0" w:beforeAutospacing="0" w:after="0" w:afterAutospacing="0"/>
        <w:jc w:val="both"/>
        <w:rPr>
          <w:color w:val="000000"/>
        </w:rPr>
      </w:pPr>
      <w:r>
        <w:rPr>
          <w:color w:val="000000"/>
        </w:rPr>
        <w:t>Пешеходный  туризм – трудоёмкий, но очень интересный и полезный способ организации досуга учащихся. Такой туризм обладает огромным воспитательным потенциалом. Он приучает детей переносить бытовую неустроенность, различные трудности, брать на себя ответственность за общее дело; учит бережному отношению к родной природе и памятникам культуры, рациональному использованию своего времени, сил, имущества; формирует навыки труда по самообслуживанию; способствует развитию самостоятельности учащихся.</w:t>
      </w:r>
    </w:p>
    <w:p w14:paraId="4C82D55B">
      <w:pPr>
        <w:pStyle w:val="11"/>
        <w:shd w:val="clear" w:color="auto" w:fill="FFFFFF"/>
        <w:spacing w:before="0" w:beforeAutospacing="0" w:after="0" w:afterAutospacing="0"/>
        <w:jc w:val="both"/>
        <w:rPr>
          <w:color w:val="000000"/>
        </w:rPr>
      </w:pPr>
      <w:r>
        <w:rPr>
          <w:color w:val="000000"/>
        </w:rPr>
        <w:t>Важно создать для учащихся пространство, которое отвечало бы их насущным возрастным потребностям и при этом было бы благоприятным для их нравственного развития. Необходимо поддерживать природное любопытство учащихся и желание всё испытать самим, неуёмную физическую энергию и страсть к приключениям и романтике, стремление к независимости, самостоятельности, потребности проявить себя в среде других.</w:t>
      </w:r>
    </w:p>
    <w:p w14:paraId="0EA81EFC">
      <w:pPr>
        <w:pStyle w:val="11"/>
        <w:shd w:val="clear" w:color="auto" w:fill="FFFFFF"/>
        <w:spacing w:before="0" w:beforeAutospacing="0" w:after="0" w:afterAutospacing="0"/>
        <w:jc w:val="both"/>
        <w:rPr>
          <w:color w:val="000000"/>
        </w:rPr>
      </w:pPr>
      <w:r>
        <w:rPr>
          <w:color w:val="000000"/>
        </w:rPr>
        <w:t>В наибольшей мере перечисленным выше условиям соответствуют возможные формы организации жизнедеятельности школьников в естественной, природной, «нецивилизованной», необустроенной среде, в том числе самодеятельные туристские путешествия. Здесь учащимся предоставляются дополнительные ниши, где они могут реализовать свои природные свойства и актуальные устремления. В таких условиях школьники в большей степени (по сравнению с семьёй или школой) ощущают собственную независимость от взрослых. Ослабевает влияние родительских сценариев, и тем самым открываются возможности для свободного и автономного бытия учащихся, их самостоятельного поступка, самостоятельного выбора позиции. Попадая в новую обстановку, учащиеся имеют больше возможностей познакомиться с иными человеческими отношениями. При повышенных физических нагрузках, сильных эмоциональных переживаниях, включении в групповую работу у них появляется принципиальная возможность проверить себя, показать себя, что-то доказать себе и другим. В физически и морально сложных жизненных условиях при поддержке педагога школьники могут научиться поступаться собственными интересами, удобствами, благополучием ради других.</w:t>
      </w:r>
    </w:p>
    <w:p w14:paraId="5E9065C6">
      <w:pPr>
        <w:pStyle w:val="11"/>
        <w:shd w:val="clear" w:color="auto" w:fill="FFFFFF"/>
        <w:spacing w:before="0" w:beforeAutospacing="0" w:after="0" w:afterAutospacing="0"/>
        <w:jc w:val="both"/>
        <w:rPr>
          <w:color w:val="000000"/>
        </w:rPr>
      </w:pPr>
      <w:r>
        <w:rPr>
          <w:color w:val="000000"/>
        </w:rPr>
        <w:t>Туристско-краеведческая деятельность, таким образом, позволяет решать как возрастные задачи, которые встают перед ребенком младшего школьного и подросткового возраста, так и собственно педагогические задачи, связанные с воспитанием этих детей. Эта особенность туристско-краеведческой деятельности и положена в основу данной образовательной программы.</w:t>
      </w:r>
    </w:p>
    <w:p w14:paraId="1CB5A9E2">
      <w:pPr>
        <w:pStyle w:val="11"/>
        <w:shd w:val="clear" w:color="auto" w:fill="FFFFFF"/>
        <w:spacing w:before="0" w:beforeAutospacing="0" w:after="0" w:afterAutospacing="0"/>
        <w:jc w:val="both"/>
        <w:rPr>
          <w:color w:val="000000"/>
        </w:rPr>
      </w:pPr>
      <w:r>
        <w:rPr>
          <w:b/>
          <w:bCs/>
          <w:color w:val="000000"/>
        </w:rPr>
        <w:t>3. Описание места учебного курса в учебном плане</w:t>
      </w:r>
    </w:p>
    <w:p w14:paraId="0A5B205B">
      <w:pPr>
        <w:pStyle w:val="11"/>
        <w:shd w:val="clear" w:color="auto" w:fill="FFFFFF"/>
        <w:spacing w:before="0" w:beforeAutospacing="0" w:after="0" w:afterAutospacing="0"/>
        <w:jc w:val="both"/>
        <w:rPr>
          <w:color w:val="000000"/>
        </w:rPr>
      </w:pPr>
      <w:r>
        <w:rPr>
          <w:color w:val="000000"/>
        </w:rPr>
        <w:t>Программа   рассчитана на  70 часов, 2 занятия в неделю и ориентирована на младших подростков (5-6 класс)  и нацелен на обучение детей первоначальным туристским навыкам, развитие физических качеств, воспитание самостоятельности.</w:t>
      </w:r>
    </w:p>
    <w:p w14:paraId="4C370C22">
      <w:pPr>
        <w:pStyle w:val="11"/>
        <w:shd w:val="clear" w:color="auto" w:fill="FFFFFF"/>
        <w:spacing w:before="0" w:beforeAutospacing="0" w:after="0" w:afterAutospacing="0"/>
        <w:jc w:val="both"/>
        <w:rPr>
          <w:color w:val="000000"/>
        </w:rPr>
      </w:pPr>
      <w:r>
        <w:rPr>
          <w:b/>
          <w:bCs/>
          <w:color w:val="000000"/>
        </w:rPr>
        <w:t>4. Личностные, метапредметные и предметные результаты освоения учебного курса «Пешеходный туризм».</w:t>
      </w:r>
    </w:p>
    <w:p w14:paraId="4FD033E8">
      <w:pPr>
        <w:pStyle w:val="11"/>
        <w:shd w:val="clear" w:color="auto" w:fill="FFFFFF"/>
        <w:spacing w:before="0" w:beforeAutospacing="0" w:after="0" w:afterAutospacing="0"/>
        <w:jc w:val="both"/>
        <w:rPr>
          <w:color w:val="000000"/>
        </w:rPr>
      </w:pPr>
      <w:r>
        <w:rPr>
          <w:b/>
          <w:bCs/>
          <w:color w:val="000000"/>
        </w:rPr>
        <w:t>Личностные результаты</w:t>
      </w:r>
      <w:r>
        <w:rPr>
          <w:color w:val="000000"/>
        </w:rPr>
        <w:t> отражаются в индивидуальных качественных свойствах учащихся, которые приобретаются в процессе освоения учебного курса «Пешеходный туризм». Качественные свойства проявляются:</w:t>
      </w:r>
    </w:p>
    <w:p w14:paraId="28CBB668">
      <w:pPr>
        <w:pStyle w:val="11"/>
        <w:shd w:val="clear" w:color="auto" w:fill="FFFFFF"/>
        <w:spacing w:before="0" w:beforeAutospacing="0" w:after="0" w:afterAutospacing="0"/>
        <w:jc w:val="both"/>
        <w:rPr>
          <w:color w:val="000000"/>
        </w:rPr>
      </w:pPr>
      <w:r>
        <w:rPr>
          <w:color w:val="000000"/>
        </w:rPr>
        <w:t>- в положительном отношении учащихся к занятиям двигательной деятельностью,</w:t>
      </w:r>
    </w:p>
    <w:p w14:paraId="11382ADB">
      <w:pPr>
        <w:pStyle w:val="11"/>
        <w:shd w:val="clear" w:color="auto" w:fill="FFFFFF"/>
        <w:spacing w:before="0" w:beforeAutospacing="0" w:after="0" w:afterAutospacing="0"/>
        <w:jc w:val="both"/>
        <w:rPr>
          <w:color w:val="000000"/>
        </w:rPr>
      </w:pPr>
      <w:r>
        <w:rPr>
          <w:color w:val="000000"/>
        </w:rPr>
        <w:t>- накоплении знаний и формирование умений использовать природные ценности для удовлетворения индивидуальных интересов и потребностей,</w:t>
      </w:r>
    </w:p>
    <w:p w14:paraId="56C7C29D">
      <w:pPr>
        <w:pStyle w:val="11"/>
        <w:shd w:val="clear" w:color="auto" w:fill="FFFFFF"/>
        <w:spacing w:before="0" w:beforeAutospacing="0" w:after="0" w:afterAutospacing="0"/>
        <w:jc w:val="both"/>
        <w:rPr>
          <w:color w:val="000000"/>
        </w:rPr>
      </w:pPr>
      <w:r>
        <w:rPr>
          <w:color w:val="000000"/>
        </w:rPr>
        <w:t>- достижения личностно значимых результатов в физическом совершенстве. Личностные результаты, формируемые в ходе курса, отражают:</w:t>
      </w:r>
    </w:p>
    <w:p w14:paraId="1AC3EF7D">
      <w:pPr>
        <w:pStyle w:val="11"/>
        <w:shd w:val="clear" w:color="auto" w:fill="FFFFFF"/>
        <w:spacing w:before="0" w:beforeAutospacing="0" w:after="0" w:afterAutospacing="0"/>
        <w:jc w:val="both"/>
        <w:rPr>
          <w:color w:val="000000"/>
        </w:rPr>
      </w:pPr>
      <w:r>
        <w:rPr>
          <w:color w:val="000000"/>
        </w:rPr>
        <w:t>Воспитание российской гражданской идентичности: патриотизма, любви и уважения к Отечеству, чувства гордости за свою Родину;</w:t>
      </w:r>
    </w:p>
    <w:p w14:paraId="470A2D53">
      <w:pPr>
        <w:pStyle w:val="11"/>
        <w:shd w:val="clear" w:color="auto" w:fill="FFFFFF"/>
        <w:spacing w:before="0" w:beforeAutospacing="0" w:after="0" w:afterAutospacing="0"/>
        <w:jc w:val="both"/>
        <w:rPr>
          <w:color w:val="000000"/>
        </w:rPr>
      </w:pPr>
      <w:r>
        <w:rPr>
          <w:color w:val="000000"/>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с учетом устойчивых познавательных интересов;</w:t>
      </w:r>
    </w:p>
    <w:p w14:paraId="3B7A8DB4">
      <w:pPr>
        <w:pStyle w:val="11"/>
        <w:shd w:val="clear" w:color="auto" w:fill="FFFFFF"/>
        <w:spacing w:before="0" w:beforeAutospacing="0" w:after="0" w:afterAutospacing="0"/>
        <w:jc w:val="both"/>
        <w:rPr>
          <w:color w:val="000000"/>
        </w:rPr>
      </w:pPr>
      <w:r>
        <w:rPr>
          <w:color w:val="000000"/>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вдов деятельности;</w:t>
      </w:r>
    </w:p>
    <w:p w14:paraId="7ECA65E7">
      <w:pPr>
        <w:pStyle w:val="11"/>
        <w:shd w:val="clear" w:color="auto" w:fill="FFFFFF"/>
        <w:spacing w:before="0" w:beforeAutospacing="0" w:after="0" w:afterAutospacing="0"/>
        <w:jc w:val="both"/>
        <w:rPr>
          <w:color w:val="000000"/>
        </w:rPr>
      </w:pPr>
      <w:r>
        <w:rPr>
          <w:color w:val="000000"/>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природе.</w:t>
      </w:r>
    </w:p>
    <w:p w14:paraId="05EDF620">
      <w:pPr>
        <w:pStyle w:val="11"/>
        <w:shd w:val="clear" w:color="auto" w:fill="FFFFFF"/>
        <w:spacing w:before="0" w:beforeAutospacing="0" w:after="0" w:afterAutospacing="0"/>
        <w:jc w:val="both"/>
        <w:rPr>
          <w:color w:val="000000"/>
        </w:rPr>
      </w:pPr>
      <w:r>
        <w:rPr>
          <w:b/>
          <w:bCs/>
          <w:color w:val="000000"/>
        </w:rPr>
        <w:t>Метапредметные результаты</w:t>
      </w:r>
      <w:r>
        <w:rPr>
          <w:color w:val="000000"/>
        </w:rPr>
        <w:t> характеризуют сформированность универсальных компетенций, проявляющихся в применении накопленных знаний и умений в познавательной и предметно-практической деятельности. Приобретённые на базе освоения содержания курса «Пешеходный туризм», в единстве с освоением программного материала других образовательных дисциплин, универсальны компетенции востребуются как в рамках образовательного процесса (умением учится), так и в реальной повседневной жизнедеятельности учащихся. Метапредметные результаты отражаются прежде всего в универсальных умениях, необходимых учащемуся и каждому современному человеку. Это:</w:t>
      </w:r>
    </w:p>
    <w:p w14:paraId="6BD105E6">
      <w:pPr>
        <w:pStyle w:val="11"/>
        <w:shd w:val="clear" w:color="auto" w:fill="FFFFFF"/>
        <w:spacing w:before="0" w:beforeAutospacing="0" w:after="0" w:afterAutospacing="0"/>
        <w:jc w:val="both"/>
        <w:rPr>
          <w:color w:val="000000"/>
        </w:rPr>
      </w:pPr>
      <w:r>
        <w:rPr>
          <w:color w:val="00000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493734BF">
      <w:pPr>
        <w:pStyle w:val="11"/>
        <w:shd w:val="clear" w:color="auto" w:fill="FFFFFF"/>
        <w:spacing w:before="0" w:beforeAutospacing="0" w:after="0" w:afterAutospacing="0"/>
        <w:jc w:val="both"/>
        <w:rPr>
          <w:color w:val="000000"/>
        </w:rPr>
      </w:pPr>
      <w:r>
        <w:rPr>
          <w:color w:val="000000"/>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3C2C71E7">
      <w:pPr>
        <w:pStyle w:val="11"/>
        <w:shd w:val="clear" w:color="auto" w:fill="FFFFFF"/>
        <w:spacing w:before="0" w:beforeAutospacing="0" w:after="0" w:afterAutospacing="0"/>
        <w:jc w:val="both"/>
        <w:rPr>
          <w:color w:val="000000"/>
        </w:rPr>
      </w:pPr>
      <w:r>
        <w:rPr>
          <w:color w:val="000000"/>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действия в рамках предложенных условий и требований, корректировать свои действия соответствии с изменяющейся ситуацией;</w:t>
      </w:r>
    </w:p>
    <w:p w14:paraId="0B337C9B">
      <w:pPr>
        <w:pStyle w:val="11"/>
        <w:shd w:val="clear" w:color="auto" w:fill="FFFFFF"/>
        <w:spacing w:before="0" w:beforeAutospacing="0" w:after="0" w:afterAutospacing="0"/>
        <w:jc w:val="both"/>
        <w:rPr>
          <w:color w:val="000000"/>
        </w:rPr>
      </w:pPr>
      <w:r>
        <w:rPr>
          <w:color w:val="000000"/>
        </w:rPr>
        <w:t>Умение оценивать правильность выполнения учебной задачи, собственные возможности ее решения;</w:t>
      </w:r>
    </w:p>
    <w:p w14:paraId="1DF76F1E">
      <w:pPr>
        <w:pStyle w:val="11"/>
        <w:shd w:val="clear" w:color="auto" w:fill="FFFFFF"/>
        <w:spacing w:before="0" w:beforeAutospacing="0" w:after="0" w:afterAutospacing="0"/>
        <w:jc w:val="both"/>
        <w:rPr>
          <w:color w:val="000000"/>
        </w:rPr>
      </w:pPr>
      <w:r>
        <w:rPr>
          <w:color w:val="000000"/>
        </w:rPr>
        <w:t>Владение основами самоконтроля, самооценки, принятия решения и осуществления осознанного выбора в учебной и познавательной деятельности;</w:t>
      </w:r>
    </w:p>
    <w:p w14:paraId="4133FB23">
      <w:pPr>
        <w:pStyle w:val="11"/>
        <w:shd w:val="clear" w:color="auto" w:fill="FFFFFF"/>
        <w:spacing w:before="0" w:beforeAutospacing="0" w:after="0" w:afterAutospacing="0"/>
        <w:jc w:val="both"/>
        <w:rPr>
          <w:color w:val="000000"/>
        </w:rPr>
      </w:pPr>
      <w:r>
        <w:rPr>
          <w:color w:val="000000"/>
        </w:rPr>
        <w:t>Умение создавать, применять и преобразовывать знаки и символы, модели и схемы для решения учебных и познавательных задач;</w:t>
      </w:r>
    </w:p>
    <w:p w14:paraId="446C23E1">
      <w:pPr>
        <w:pStyle w:val="11"/>
        <w:shd w:val="clear" w:color="auto" w:fill="FFFFFF"/>
        <w:spacing w:before="0" w:beforeAutospacing="0" w:after="0" w:afterAutospacing="0"/>
        <w:jc w:val="both"/>
        <w:rPr>
          <w:color w:val="000000"/>
        </w:rPr>
      </w:pPr>
      <w:r>
        <w:rPr>
          <w:color w:val="000000"/>
        </w:rPr>
        <w:t>Умение организовывать учебное сотрудничество и совместную деятельность с учителем и сверстниками; работать индивидуально и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2836A26B">
      <w:pPr>
        <w:pStyle w:val="11"/>
        <w:shd w:val="clear" w:color="auto" w:fill="FFFFFF"/>
        <w:spacing w:before="0" w:beforeAutospacing="0" w:after="0" w:afterAutospacing="0"/>
        <w:jc w:val="both"/>
        <w:rPr>
          <w:color w:val="000000"/>
        </w:rPr>
      </w:pPr>
      <w:r>
        <w:rPr>
          <w:color w:val="000000"/>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226A4EC2">
      <w:pPr>
        <w:pStyle w:val="11"/>
        <w:shd w:val="clear" w:color="auto" w:fill="FFFFFF"/>
        <w:spacing w:before="0" w:beforeAutospacing="0" w:after="0" w:afterAutospacing="0"/>
        <w:jc w:val="both"/>
        <w:rPr>
          <w:color w:val="000000"/>
        </w:rPr>
      </w:pPr>
      <w:r>
        <w:rPr>
          <w:b/>
          <w:bCs/>
          <w:color w:val="000000"/>
        </w:rPr>
        <w:t>Предметные результаты</w:t>
      </w:r>
      <w:r>
        <w:rPr>
          <w:color w:val="000000"/>
        </w:rPr>
        <w:t> характеризуют опыт учащихся в творческой двигательной деятельности, который приобретается и закрепляется в процессе освоения курса. Приобретаемый опыт проявляется в знаниях и способах двигательной деятельности, умениях творчески их применять при решении практических задач, связанных с организацией и проведением самостоятельных занятий туризмом, укреплением здоровья, ведением здорового образа жизни. Предметные результаты отражают:</w:t>
      </w:r>
    </w:p>
    <w:p w14:paraId="771FD4FE">
      <w:pPr>
        <w:pStyle w:val="11"/>
        <w:shd w:val="clear" w:color="auto" w:fill="FFFFFF"/>
        <w:spacing w:before="0" w:beforeAutospacing="0" w:after="0" w:afterAutospacing="0"/>
        <w:jc w:val="both"/>
        <w:rPr>
          <w:color w:val="000000"/>
        </w:rPr>
      </w:pPr>
      <w:r>
        <w:rPr>
          <w:color w:val="000000"/>
        </w:rPr>
        <w:t>Понимание роли и значения туризма в формировании личностных качеств, в активном включении в здоровый образ жизни, укреплении и сохранении индивидуального здоровья;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туризма, спорта. Приобретение опыта организации самостоятельных систематических занятий туризмом с соблюдением правил техники безопасности и профилактики травматизма; освоение умения оказывать первую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14:paraId="43DBDC9A">
      <w:pPr>
        <w:pStyle w:val="11"/>
        <w:shd w:val="clear" w:color="auto" w:fill="FFFFFF"/>
        <w:spacing w:before="0" w:beforeAutospacing="0" w:after="0" w:afterAutospacing="0"/>
        <w:jc w:val="both"/>
        <w:rPr>
          <w:color w:val="000000"/>
        </w:rPr>
      </w:pPr>
      <w:r>
        <w:rPr>
          <w:color w:val="000000"/>
        </w:rPr>
        <w:t>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овладение основами технических действий, приёмами и физическими упражнениями,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туристических навыков, повышение функциональных возможностей основных систем организма.</w:t>
      </w:r>
    </w:p>
    <w:p w14:paraId="05D14E91">
      <w:pPr>
        <w:pStyle w:val="11"/>
        <w:shd w:val="clear" w:color="auto" w:fill="FFFFFF"/>
        <w:spacing w:before="0" w:beforeAutospacing="0" w:after="0" w:afterAutospacing="0"/>
        <w:jc w:val="both"/>
        <w:rPr>
          <w:b/>
          <w:bCs/>
          <w:color w:val="000000"/>
        </w:rPr>
      </w:pPr>
    </w:p>
    <w:p w14:paraId="530C5567">
      <w:pPr>
        <w:pStyle w:val="11"/>
        <w:shd w:val="clear" w:color="auto" w:fill="FFFFFF"/>
        <w:spacing w:before="0" w:beforeAutospacing="0" w:after="0" w:afterAutospacing="0"/>
        <w:jc w:val="both"/>
        <w:rPr>
          <w:color w:val="000000"/>
        </w:rPr>
      </w:pPr>
      <w:r>
        <w:rPr>
          <w:b/>
          <w:bCs/>
          <w:color w:val="000000"/>
        </w:rPr>
        <w:t xml:space="preserve">5. Содержание учебного курса </w:t>
      </w:r>
      <w:r>
        <w:rPr>
          <w:b/>
          <w:bCs/>
          <w:i/>
          <w:iCs/>
          <w:color w:val="000000"/>
        </w:rPr>
        <w:t> </w:t>
      </w:r>
      <w:r>
        <w:rPr>
          <w:b/>
          <w:bCs/>
          <w:i/>
          <w:iCs/>
          <w:color w:val="00000A"/>
        </w:rPr>
        <w:t>(70 часов)</w:t>
      </w:r>
    </w:p>
    <w:p w14:paraId="47F422CF">
      <w:pPr>
        <w:pStyle w:val="11"/>
        <w:shd w:val="clear" w:color="auto" w:fill="FFFFFF"/>
        <w:spacing w:before="0" w:beforeAutospacing="0" w:after="0" w:afterAutospacing="0"/>
        <w:jc w:val="both"/>
        <w:rPr>
          <w:color w:val="000000"/>
        </w:rPr>
      </w:pPr>
      <w:r>
        <w:rPr>
          <w:i/>
          <w:iCs/>
          <w:color w:val="00000A"/>
        </w:rPr>
        <w:t>1.1. Вводное занятие. </w:t>
      </w:r>
      <w:r>
        <w:rPr>
          <w:color w:val="00000A"/>
        </w:rPr>
        <w:t>Что такое туризм и каково его значение в физическом и духовном развитии ребенка. Анонс будущих занятий, форм и направлений деятельности. </w:t>
      </w:r>
      <w:r>
        <w:rPr>
          <w:color w:val="000000"/>
        </w:rPr>
        <w:t>Нормы поведения в туристском коллективе и правила личной безопасности. Шуточные конкурсы начальных туристских навыков: укладка рюкзака «вслепую», бег в спальных мешках, переправа через «болото» по «кочкам» и т.п. Туристские песни под гитару.</w:t>
      </w:r>
    </w:p>
    <w:p w14:paraId="5E6B3091">
      <w:pPr>
        <w:pStyle w:val="11"/>
        <w:shd w:val="clear" w:color="auto" w:fill="FFFFFF"/>
        <w:spacing w:before="0" w:beforeAutospacing="0" w:after="0" w:afterAutospacing="0"/>
        <w:jc w:val="both"/>
        <w:rPr>
          <w:color w:val="000000"/>
        </w:rPr>
      </w:pPr>
      <w:r>
        <w:rPr>
          <w:i/>
          <w:iCs/>
          <w:color w:val="00000A"/>
        </w:rPr>
        <w:t>1.2. Поход-знакомство. </w:t>
      </w:r>
      <w:r>
        <w:rPr>
          <w:color w:val="00000A"/>
        </w:rPr>
        <w:t>Подготовка к ознакомительному походу: техника безопасности; правила гигиены; групповое и личное снаряжение; цели и маршрут ознакомительного похода. Выбор ответственных за сбор и подготовку группового снаряжения, продуктов, медицинской аптечки, за проверку личного снаряжения туристов и состояния рюкзаков, за разбивку бивака, за разведение костра и заготовку дров, за приготовление обеда, за соблюдение чистоты на местах привалов и стоянок, за фотоотчет о походе и т.п.; предварительная работа с ними. Сборы и проверка готовности к первому походу. Пеший однодневный поход группы по заранее намеченному маршруту и обучение школьников в естественных условиях похода элементарным туристским навыкам: правильному движению по дорогам и пересеченной местности, установке палаток, заготовке дров, разведению костра, приготовлению пищи на костре, уходу за собственной одеждой и обувью и т.п. Анализ в группе состоявшегося ознакомительного похода: самочувствия туристов, полученных ими впечатлений, проведенной ими работы и т.п. Фотоотчет о состоявшемся походе «Наше первое приключение».</w:t>
      </w:r>
    </w:p>
    <w:p w14:paraId="447D3476">
      <w:pPr>
        <w:pStyle w:val="11"/>
        <w:shd w:val="clear" w:color="auto" w:fill="FFFFFF"/>
        <w:spacing w:before="0" w:beforeAutospacing="0" w:after="0" w:afterAutospacing="0"/>
        <w:jc w:val="both"/>
        <w:rPr>
          <w:color w:val="000000"/>
        </w:rPr>
      </w:pPr>
      <w:r>
        <w:rPr>
          <w:i/>
          <w:iCs/>
          <w:color w:val="00000A"/>
        </w:rPr>
        <w:t>1.3. Безопасность юного туриста. </w:t>
      </w:r>
      <w:r>
        <w:rPr>
          <w:color w:val="000000"/>
        </w:rPr>
        <w:t>Правила поведения в лесу, у водоемов, на болоте, в горах; правила передвижения по дорогам; правила обращения с огнем; правила обращения с опасными инструментами и спецснаряжением; правила общения с местными жителями; правила гигиены туриста.</w:t>
      </w:r>
    </w:p>
    <w:p w14:paraId="4DFC6B15">
      <w:pPr>
        <w:pStyle w:val="11"/>
        <w:shd w:val="clear" w:color="auto" w:fill="FFFFFF"/>
        <w:spacing w:before="0" w:beforeAutospacing="0" w:after="0" w:afterAutospacing="0"/>
        <w:jc w:val="both"/>
        <w:rPr>
          <w:color w:val="000000"/>
        </w:rPr>
      </w:pPr>
      <w:r>
        <w:rPr>
          <w:i/>
          <w:iCs/>
          <w:color w:val="00000A"/>
        </w:rPr>
        <w:t>1.4. </w:t>
      </w:r>
      <w:r>
        <w:rPr>
          <w:i/>
          <w:iCs/>
          <w:color w:val="000000"/>
        </w:rPr>
        <w:t>Быт юного туриста. </w:t>
      </w:r>
      <w:r>
        <w:rPr>
          <w:color w:val="00000A"/>
        </w:rPr>
        <w:t xml:space="preserve">Туристское снаряжение: групповое и личное. </w:t>
      </w:r>
      <w:r>
        <w:rPr>
          <w:color w:val="000000"/>
        </w:rPr>
        <w:t>Распределение группового </w:t>
      </w:r>
      <w:r>
        <w:rPr>
          <w:color w:val="00000A"/>
        </w:rPr>
        <w:t>снаряжения в походе между </w:t>
      </w:r>
      <w:r>
        <w:rPr>
          <w:color w:val="000000"/>
        </w:rPr>
        <w:t>мальчик</w:t>
      </w:r>
      <w:r>
        <w:rPr>
          <w:color w:val="00000A"/>
        </w:rPr>
        <w:t>ами </w:t>
      </w:r>
      <w:r>
        <w:rPr>
          <w:color w:val="000000"/>
        </w:rPr>
        <w:t>и девоч</w:t>
      </w:r>
      <w:r>
        <w:rPr>
          <w:color w:val="00000A"/>
        </w:rPr>
        <w:t xml:space="preserve">ками. </w:t>
      </w:r>
      <w:r>
        <w:rPr>
          <w:color w:val="000000"/>
        </w:rPr>
        <w:t>Туристская одежда и обувь. Рюкзак. Укладка рюкзаков разного типа. Палатка, установка палаток разного типа. Походный лагерь. Место для костра. Топливо, правила хранения. </w:t>
      </w:r>
      <w:r>
        <w:rPr>
          <w:color w:val="00000A"/>
        </w:rPr>
        <w:t>Трудовая этика туриста. </w:t>
      </w:r>
      <w:r>
        <w:rPr>
          <w:color w:val="000000"/>
        </w:rPr>
        <w:t xml:space="preserve">Тимуровская работа на маршруте. </w:t>
      </w:r>
      <w:r>
        <w:rPr>
          <w:color w:val="00000A"/>
        </w:rPr>
        <w:t>О</w:t>
      </w:r>
      <w:r>
        <w:rPr>
          <w:color w:val="000000"/>
        </w:rPr>
        <w:t>тношение к памятникам истории и культуры. </w:t>
      </w:r>
      <w:r>
        <w:rPr>
          <w:color w:val="00000A"/>
        </w:rPr>
        <w:t>Отношение к природе.</w:t>
      </w:r>
    </w:p>
    <w:p w14:paraId="109BE964">
      <w:pPr>
        <w:pStyle w:val="11"/>
        <w:shd w:val="clear" w:color="auto" w:fill="FFFFFF"/>
        <w:spacing w:before="0" w:beforeAutospacing="0" w:after="0" w:afterAutospacing="0"/>
        <w:jc w:val="both"/>
        <w:rPr>
          <w:color w:val="000000"/>
        </w:rPr>
      </w:pPr>
      <w:r>
        <w:rPr>
          <w:i/>
          <w:iCs/>
          <w:color w:val="000000"/>
        </w:rPr>
        <w:t>1.5. Кухня юного туриста. </w:t>
      </w:r>
      <w:r>
        <w:rPr>
          <w:color w:val="000000"/>
        </w:rPr>
        <w:t>Продукты в походе. Походное меню. Упаковка и транспортировка продуктов. Сублимированные продукты. Сушка овощей, фруктов, хлеба в домашних условиях. Туристская посуда. Уход за котлами . Приготовление пищи на костре. Выход группы на пикники с целью отработки навыков приготовления пищи.</w:t>
      </w:r>
    </w:p>
    <w:p w14:paraId="4F6740A7">
      <w:pPr>
        <w:pStyle w:val="11"/>
        <w:shd w:val="clear" w:color="auto" w:fill="FFFFFF"/>
        <w:spacing w:before="0" w:beforeAutospacing="0" w:after="0" w:afterAutospacing="0"/>
        <w:jc w:val="both"/>
        <w:rPr>
          <w:color w:val="000000"/>
        </w:rPr>
      </w:pPr>
      <w:r>
        <w:rPr>
          <w:i/>
          <w:iCs/>
          <w:color w:val="000000"/>
        </w:rPr>
        <w:t>1.6. Песни юного туриста. </w:t>
      </w:r>
      <w:r>
        <w:rPr>
          <w:color w:val="00000A"/>
        </w:rPr>
        <w:t>Бардовская песня, туристская песня. Ю.Визбор: человек, судьба, профессия, песни. В.Высотский: человек, судьба, профессия, песни. В.Ланцберг: человек, судьба, профессия, песни. О.Митяев: человек, судьба, профессия, песни. В.Егоров: человек, судьба, профессия, песни. Прослушивание песни в авторском исполнении (в записи). Автор песни. История песни. Обсуждение песни: что понравилось, чем понравилось, о чем она и т.п. Разучивание и исполнение полюбившейся песни.</w:t>
      </w:r>
    </w:p>
    <w:p w14:paraId="4C18BC78">
      <w:pPr>
        <w:pStyle w:val="11"/>
        <w:shd w:val="clear" w:color="auto" w:fill="FFFFFF"/>
        <w:spacing w:before="0" w:beforeAutospacing="0" w:after="0" w:afterAutospacing="0"/>
        <w:jc w:val="both"/>
        <w:rPr>
          <w:color w:val="000000"/>
        </w:rPr>
      </w:pPr>
      <w:r>
        <w:rPr>
          <w:i/>
          <w:iCs/>
          <w:color w:val="00000A"/>
        </w:rPr>
        <w:t>1.7. </w:t>
      </w:r>
      <w:r>
        <w:rPr>
          <w:i/>
          <w:iCs/>
          <w:color w:val="000000"/>
        </w:rPr>
        <w:t>Туристско- краеведческие возможности  края.</w:t>
      </w:r>
      <w:r>
        <w:rPr>
          <w:color w:val="000000"/>
        </w:rPr>
        <w:t> Интересные страницы истории родного края: родной край в Древности, в Средневековье, в Новое время, в годы Великой Отечественной войны и т.п. Местные легенды и мифы. Герои и яркие личности родного края. Экскурсия в краеведческий музей: подготовительная беседа (куда идем, зачем идем, как себя ведем, что смотрим, что обсуждаем после экскурсии?), посещение музея и беседа с экскурсоводом, возвращение и итоговая беседа о проведенной экскурсии (что запомнилось, что понравилось, что не понравилось, где и как можно организовать следующую экскурсию?). Экскурсии или походы выходного дня к местам интересных исторических событий.</w:t>
      </w:r>
    </w:p>
    <w:p w14:paraId="20772AB2">
      <w:pPr>
        <w:pStyle w:val="11"/>
        <w:shd w:val="clear" w:color="auto" w:fill="FFFFFF"/>
        <w:spacing w:before="0" w:beforeAutospacing="0" w:after="0" w:afterAutospacing="0"/>
        <w:jc w:val="both"/>
        <w:rPr>
          <w:color w:val="000000"/>
        </w:rPr>
      </w:pPr>
      <w:r>
        <w:rPr>
          <w:i/>
          <w:iCs/>
          <w:color w:val="00000A"/>
        </w:rPr>
        <w:t>1.8. </w:t>
      </w:r>
      <w:r>
        <w:rPr>
          <w:i/>
          <w:iCs/>
          <w:color w:val="000000"/>
        </w:rPr>
        <w:t>Ориентирование на местности. </w:t>
      </w:r>
      <w:r>
        <w:rPr>
          <w:color w:val="000000"/>
        </w:rPr>
        <w:t xml:space="preserve">Что нужно делать, если заблудился в лесу и что нужно знать, чтобы не заблудиться. Север, юг, запад, восток. Компас и его назначение. Нахождение сторон света без компаса. Ориентиры на местности. Карты. </w:t>
      </w:r>
      <w:r>
        <w:rPr>
          <w:color w:val="00000A"/>
        </w:rPr>
        <w:t>Масштаб. Легенда карты.</w:t>
      </w:r>
      <w:r>
        <w:rPr>
          <w:i/>
          <w:iCs/>
          <w:color w:val="00000A"/>
        </w:rPr>
        <w:t> </w:t>
      </w:r>
      <w:r>
        <w:rPr>
          <w:color w:val="00000A"/>
        </w:rPr>
        <w:t>Чтение карт. Обращение с компасом и картой. Азимут. Азимутальный ход. Спортивное ориентирование: обучение и тренировки.</w:t>
      </w:r>
    </w:p>
    <w:p w14:paraId="5F169F6E">
      <w:pPr>
        <w:pStyle w:val="11"/>
        <w:shd w:val="clear" w:color="auto" w:fill="FFFFFF"/>
        <w:spacing w:before="0" w:beforeAutospacing="0" w:after="0" w:afterAutospacing="0"/>
        <w:jc w:val="both"/>
        <w:rPr>
          <w:color w:val="000000"/>
        </w:rPr>
      </w:pPr>
      <w:r>
        <w:rPr>
          <w:i/>
          <w:iCs/>
          <w:color w:val="000000"/>
        </w:rPr>
        <w:t>1.9. Топография. </w:t>
      </w:r>
      <w:r>
        <w:rPr>
          <w:color w:val="000000"/>
        </w:rPr>
        <w:t>Топографическая карта. Топографические знаки. Топографические игры. Топографический кроссворд. Топографический диктант.</w:t>
      </w:r>
    </w:p>
    <w:p w14:paraId="64909700">
      <w:pPr>
        <w:pStyle w:val="11"/>
        <w:shd w:val="clear" w:color="auto" w:fill="FFFFFF"/>
        <w:spacing w:before="0" w:beforeAutospacing="0" w:after="0" w:afterAutospacing="0"/>
        <w:jc w:val="both"/>
        <w:rPr>
          <w:color w:val="000000"/>
        </w:rPr>
      </w:pPr>
      <w:r>
        <w:rPr>
          <w:i/>
          <w:iCs/>
          <w:color w:val="000000"/>
        </w:rPr>
        <w:t>1.10. Туристские узлы и их назначение. </w:t>
      </w:r>
      <w:r>
        <w:rPr>
          <w:color w:val="000000"/>
        </w:rPr>
        <w:t>Узлы, их назначение и применение в походе. Узлы: прямой, проводник, двойной проводник, восьмерка, стремя, прусик, удавка, булинь, ткацкий, академический, схватывающий. Отработка навыков завязывания туристских узлов. Конкурс «Узелок завяжется – узелок развяжется».</w:t>
      </w:r>
    </w:p>
    <w:p w14:paraId="34CAC9E5">
      <w:pPr>
        <w:pStyle w:val="11"/>
        <w:shd w:val="clear" w:color="auto" w:fill="FFFFFF"/>
        <w:spacing w:before="0" w:beforeAutospacing="0" w:after="0" w:afterAutospacing="0"/>
        <w:jc w:val="both"/>
        <w:rPr>
          <w:color w:val="000000"/>
        </w:rPr>
      </w:pPr>
      <w:r>
        <w:rPr>
          <w:i/>
          <w:iCs/>
          <w:color w:val="000000"/>
        </w:rPr>
        <w:t>1.11. Преодоление препятствий. </w:t>
      </w:r>
      <w:r>
        <w:rPr>
          <w:color w:val="000000"/>
        </w:rPr>
        <w:t>Виды препятствий. Лесные завалы, овраги, крутые склоны, гари, болота, ручьи и реки. Страховка и самостраховка. Страховочные обвязки. Правила преодоления лесных завалов. Переправа по кочкам и гатям. Спуск с крутого склона при помощи альпенштока. Спуск с крутого склона и при помощи веревки. Подъем по крутому склону при помощи веревки. Переправа по бревну. Переправа по параллельно натянутым веревкам. Переправа при помощи вертикального маятника. Переправа при помощи горизонтального маятника. Навесная переправа. Переправа рюкзаков. Отработка навыков преодоления препятствий.</w:t>
      </w:r>
    </w:p>
    <w:p w14:paraId="21BBB36C">
      <w:pPr>
        <w:pStyle w:val="11"/>
        <w:shd w:val="clear" w:color="auto" w:fill="FFFFFF"/>
        <w:spacing w:before="0" w:beforeAutospacing="0" w:after="0" w:afterAutospacing="0"/>
        <w:jc w:val="both"/>
        <w:rPr>
          <w:color w:val="000000"/>
        </w:rPr>
      </w:pPr>
      <w:r>
        <w:rPr>
          <w:i/>
          <w:iCs/>
          <w:color w:val="000000"/>
        </w:rPr>
        <w:t>1.12. Туристские игры. </w:t>
      </w:r>
      <w:r>
        <w:rPr>
          <w:color w:val="000000"/>
        </w:rPr>
        <w:t>Совместная подготовка, проведение и анализ проведения спортивно-туристских игр и краеведческих викторин.</w:t>
      </w:r>
    </w:p>
    <w:p w14:paraId="1FE1898E">
      <w:pPr>
        <w:pStyle w:val="11"/>
        <w:shd w:val="clear" w:color="auto" w:fill="FFFFFF"/>
        <w:spacing w:before="0" w:beforeAutospacing="0" w:after="0" w:afterAutospacing="0"/>
        <w:jc w:val="both"/>
        <w:rPr>
          <w:color w:val="000000"/>
        </w:rPr>
      </w:pPr>
      <w:r>
        <w:rPr>
          <w:i/>
          <w:iCs/>
          <w:color w:val="000000"/>
        </w:rPr>
        <w:t>1.13. </w:t>
      </w:r>
      <w:r>
        <w:rPr>
          <w:i/>
          <w:iCs/>
          <w:color w:val="00000A"/>
        </w:rPr>
        <w:t>Туристская стенгазета. </w:t>
      </w:r>
      <w:r>
        <w:rPr>
          <w:color w:val="00000A"/>
        </w:rPr>
        <w:t>Совместная подготовка, изготовление и презентация стенных газет, посвященных совершенным туристами экскурсиям и походам, а также знаковым датам туристского календаря (например, Всемирному дню туризма, Дню Земли и т.п.).</w:t>
      </w:r>
    </w:p>
    <w:p w14:paraId="76845D5E">
      <w:pPr>
        <w:pStyle w:val="11"/>
        <w:shd w:val="clear" w:color="auto" w:fill="FFFFFF"/>
        <w:spacing w:before="0" w:beforeAutospacing="0" w:after="0" w:afterAutospacing="0"/>
        <w:jc w:val="both"/>
        <w:rPr>
          <w:color w:val="000000"/>
        </w:rPr>
      </w:pPr>
      <w:r>
        <w:rPr>
          <w:i/>
          <w:iCs/>
          <w:color w:val="00000A"/>
        </w:rPr>
        <w:t>1.14. </w:t>
      </w:r>
      <w:r>
        <w:rPr>
          <w:i/>
          <w:iCs/>
          <w:color w:val="000000"/>
        </w:rPr>
        <w:t>Природоохранные акции. </w:t>
      </w:r>
      <w:r>
        <w:rPr>
          <w:color w:val="00000A"/>
        </w:rPr>
        <w:t>Совместная подготовка, осуществление и последующий анализ природоохранных акций: уборка мусора в близлежащих лесопарках и скверах; расчистка близлежащих родников; развешивание кормушек и скворечников для птиц; огораживание муравейников и т.п.</w:t>
      </w:r>
    </w:p>
    <w:p w14:paraId="11129CB6">
      <w:pPr>
        <w:pStyle w:val="11"/>
        <w:shd w:val="clear" w:color="auto" w:fill="FFFFFF"/>
        <w:spacing w:before="0" w:beforeAutospacing="0" w:after="0" w:afterAutospacing="0"/>
        <w:jc w:val="both"/>
        <w:rPr>
          <w:color w:val="000000"/>
        </w:rPr>
      </w:pPr>
      <w:r>
        <w:rPr>
          <w:i/>
          <w:iCs/>
          <w:color w:val="000000"/>
        </w:rPr>
        <w:t>1.15. </w:t>
      </w:r>
      <w:r>
        <w:rPr>
          <w:i/>
          <w:iCs/>
          <w:color w:val="00000A"/>
        </w:rPr>
        <w:t>Походы выходного дня. </w:t>
      </w:r>
      <w:r>
        <w:rPr>
          <w:color w:val="00000A"/>
        </w:rPr>
        <w:t>Совместная подготовка, осуществление и последующий анализ похода  к устью р. Кумёнки , старицу р. Быстрицы– с целью созерцания красот осенней природы и выявления особенностей указанных  водоемов . Совместная подготовка, осуществление и последующий анализ лыжного похода в зимний лес – с целью изучения следов животных. Совместная подготовка, осуществление и последующий анализ похода в д. Коковихи.</w:t>
      </w:r>
    </w:p>
    <w:p w14:paraId="37374A8E">
      <w:pPr>
        <w:pStyle w:val="11"/>
        <w:shd w:val="clear" w:color="auto" w:fill="FFFFFF"/>
        <w:spacing w:before="0" w:beforeAutospacing="0" w:after="0" w:afterAutospacing="0"/>
        <w:jc w:val="center"/>
        <w:rPr>
          <w:color w:val="000000"/>
        </w:rPr>
      </w:pPr>
    </w:p>
    <w:p w14:paraId="09C60246">
      <w:pPr>
        <w:pStyle w:val="11"/>
        <w:shd w:val="clear" w:color="auto" w:fill="FFFFFF"/>
        <w:spacing w:before="0" w:beforeAutospacing="0" w:after="0" w:afterAutospacing="0"/>
        <w:jc w:val="center"/>
        <w:rPr>
          <w:color w:val="000000"/>
        </w:rPr>
      </w:pPr>
    </w:p>
    <w:p w14:paraId="39326311">
      <w:pPr>
        <w:jc w:val="both"/>
        <w:rPr>
          <w:rFonts w:ascii="Times New Roman" w:hAnsi="Times New Roman" w:cs="Times New Roman"/>
          <w:b/>
          <w:bCs/>
          <w:i/>
          <w:iCs/>
          <w:color w:val="993366"/>
          <w:sz w:val="24"/>
          <w:szCs w:val="24"/>
        </w:rPr>
      </w:pPr>
    </w:p>
    <w:p w14:paraId="58373B88">
      <w:pPr>
        <w:jc w:val="both"/>
        <w:rPr>
          <w:rFonts w:ascii="Times New Roman" w:hAnsi="Times New Roman" w:cs="Times New Roman"/>
          <w:b/>
          <w:bCs/>
          <w:i/>
          <w:iCs/>
          <w:color w:val="993366"/>
          <w:sz w:val="24"/>
          <w:szCs w:val="24"/>
        </w:rPr>
      </w:pPr>
    </w:p>
    <w:p w14:paraId="0798602B">
      <w:pPr>
        <w:jc w:val="both"/>
        <w:rPr>
          <w:rFonts w:ascii="Times New Roman" w:hAnsi="Times New Roman" w:cs="Times New Roman"/>
          <w:b/>
          <w:bCs/>
          <w:i/>
          <w:iCs/>
          <w:color w:val="993366"/>
          <w:sz w:val="24"/>
          <w:szCs w:val="24"/>
        </w:rPr>
      </w:pPr>
    </w:p>
    <w:p w14:paraId="2BD9DF16">
      <w:pPr>
        <w:jc w:val="both"/>
        <w:rPr>
          <w:rFonts w:ascii="Times New Roman" w:hAnsi="Times New Roman" w:cs="Times New Roman"/>
          <w:b/>
          <w:bCs/>
          <w:i/>
          <w:iCs/>
          <w:color w:val="993366"/>
          <w:sz w:val="24"/>
          <w:szCs w:val="24"/>
        </w:rPr>
      </w:pPr>
    </w:p>
    <w:p w14:paraId="67728035">
      <w:pPr>
        <w:jc w:val="both"/>
        <w:rPr>
          <w:rFonts w:ascii="Times New Roman" w:hAnsi="Times New Roman" w:cs="Times New Roman"/>
          <w:b/>
          <w:bCs/>
          <w:i/>
          <w:iCs/>
          <w:color w:val="993366"/>
          <w:sz w:val="24"/>
          <w:szCs w:val="24"/>
        </w:rPr>
      </w:pPr>
    </w:p>
    <w:p w14:paraId="6A988C29">
      <w:pPr>
        <w:jc w:val="both"/>
        <w:rPr>
          <w:rFonts w:ascii="Times New Roman" w:hAnsi="Times New Roman" w:cs="Times New Roman"/>
          <w:b/>
          <w:bCs/>
          <w:i/>
          <w:iCs/>
          <w:color w:val="993366"/>
          <w:sz w:val="24"/>
          <w:szCs w:val="24"/>
        </w:rPr>
      </w:pPr>
      <w:r>
        <w:rPr>
          <w:rFonts w:ascii="Times New Roman" w:hAnsi="Times New Roman" w:cs="Times New Roman"/>
          <w:b/>
          <w:bCs/>
          <w:i/>
          <w:iCs/>
          <w:color w:val="993366"/>
          <w:sz w:val="24"/>
          <w:szCs w:val="24"/>
        </w:rPr>
        <w:t xml:space="preserve">                                                                                                 </w:t>
      </w:r>
    </w:p>
    <w:p w14:paraId="6D452D0D">
      <w:pPr>
        <w:tabs>
          <w:tab w:val="left" w:pos="7303"/>
        </w:tabs>
        <w:jc w:val="center"/>
        <w:rPr>
          <w:rFonts w:ascii="Times New Roman" w:hAnsi="Times New Roman" w:cs="Times New Roman"/>
          <w:b/>
          <w:sz w:val="24"/>
          <w:szCs w:val="24"/>
        </w:rPr>
      </w:pPr>
      <w:r>
        <w:rPr>
          <w:rFonts w:ascii="Times New Roman" w:hAnsi="Times New Roman" w:cs="Times New Roman"/>
          <w:b/>
          <w:sz w:val="24"/>
          <w:szCs w:val="24"/>
        </w:rPr>
        <w:t>Календарно - тематическое планирование</w:t>
      </w:r>
    </w:p>
    <w:tbl>
      <w:tblPr>
        <w:tblStyle w:val="6"/>
        <w:tblW w:w="10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2620"/>
        <w:gridCol w:w="709"/>
        <w:gridCol w:w="992"/>
        <w:gridCol w:w="992"/>
        <w:gridCol w:w="4565"/>
        <w:gridCol w:w="236"/>
      </w:tblGrid>
      <w:tr w14:paraId="13839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569D4EE7">
            <w:pPr>
              <w:tabs>
                <w:tab w:val="left" w:pos="7491"/>
              </w:tabs>
              <w:jc w:val="both"/>
              <w:rPr>
                <w:rFonts w:ascii="Times New Roman" w:hAnsi="Times New Roman" w:cs="Times New Roman"/>
                <w:bCs/>
                <w:sz w:val="24"/>
                <w:szCs w:val="24"/>
              </w:rPr>
            </w:pPr>
            <w:r>
              <w:rPr>
                <w:rFonts w:ascii="Times New Roman" w:hAnsi="Times New Roman" w:cs="Times New Roman"/>
                <w:bCs/>
                <w:sz w:val="24"/>
                <w:szCs w:val="24"/>
              </w:rPr>
              <w:t>№ п/п</w:t>
            </w:r>
          </w:p>
        </w:tc>
        <w:tc>
          <w:tcPr>
            <w:tcW w:w="2620" w:type="dxa"/>
          </w:tcPr>
          <w:p w14:paraId="1FD06DCA">
            <w:pPr>
              <w:tabs>
                <w:tab w:val="left" w:pos="7491"/>
              </w:tabs>
              <w:spacing w:line="240" w:lineRule="auto"/>
              <w:jc w:val="both"/>
              <w:rPr>
                <w:rFonts w:ascii="Times New Roman" w:hAnsi="Times New Roman" w:cs="Times New Roman"/>
                <w:bCs/>
                <w:sz w:val="24"/>
                <w:szCs w:val="24"/>
              </w:rPr>
            </w:pPr>
          </w:p>
          <w:p w14:paraId="2F39BD82">
            <w:pPr>
              <w:tabs>
                <w:tab w:val="left" w:pos="7491"/>
              </w:tabs>
              <w:spacing w:line="240" w:lineRule="auto"/>
              <w:jc w:val="both"/>
              <w:rPr>
                <w:rFonts w:ascii="Times New Roman" w:hAnsi="Times New Roman" w:cs="Times New Roman"/>
                <w:bCs/>
                <w:sz w:val="24"/>
                <w:szCs w:val="24"/>
              </w:rPr>
            </w:pPr>
            <w:r>
              <w:rPr>
                <w:rFonts w:ascii="Times New Roman" w:hAnsi="Times New Roman" w:cs="Times New Roman"/>
                <w:bCs/>
                <w:sz w:val="24"/>
                <w:szCs w:val="24"/>
              </w:rPr>
              <w:t>Тема занятия</w:t>
            </w:r>
          </w:p>
        </w:tc>
        <w:tc>
          <w:tcPr>
            <w:tcW w:w="709" w:type="dxa"/>
          </w:tcPr>
          <w:p w14:paraId="520BB3B2">
            <w:pPr>
              <w:tabs>
                <w:tab w:val="left" w:pos="7491"/>
              </w:tabs>
              <w:spacing w:line="240" w:lineRule="auto"/>
              <w:jc w:val="both"/>
              <w:rPr>
                <w:rFonts w:ascii="Times New Roman" w:hAnsi="Times New Roman" w:cs="Times New Roman"/>
                <w:bCs/>
                <w:sz w:val="24"/>
                <w:szCs w:val="24"/>
              </w:rPr>
            </w:pPr>
            <w:r>
              <w:rPr>
                <w:rFonts w:ascii="Times New Roman" w:hAnsi="Times New Roman" w:cs="Times New Roman"/>
                <w:bCs/>
                <w:sz w:val="24"/>
                <w:szCs w:val="24"/>
              </w:rPr>
              <w:t>Всего час.</w:t>
            </w:r>
          </w:p>
        </w:tc>
        <w:tc>
          <w:tcPr>
            <w:tcW w:w="992" w:type="dxa"/>
          </w:tcPr>
          <w:p w14:paraId="3B95519C">
            <w:pPr>
              <w:tabs>
                <w:tab w:val="left" w:pos="7491"/>
              </w:tabs>
              <w:spacing w:line="240" w:lineRule="auto"/>
              <w:jc w:val="both"/>
              <w:rPr>
                <w:rFonts w:ascii="Times New Roman" w:hAnsi="Times New Roman" w:cs="Times New Roman"/>
                <w:bCs/>
                <w:sz w:val="24"/>
                <w:szCs w:val="24"/>
              </w:rPr>
            </w:pPr>
            <w:r>
              <w:rPr>
                <w:rFonts w:ascii="Times New Roman" w:hAnsi="Times New Roman" w:cs="Times New Roman"/>
                <w:bCs/>
                <w:sz w:val="24"/>
                <w:szCs w:val="24"/>
              </w:rPr>
              <w:t>Теорет занят.</w:t>
            </w:r>
          </w:p>
        </w:tc>
        <w:tc>
          <w:tcPr>
            <w:tcW w:w="992" w:type="dxa"/>
          </w:tcPr>
          <w:p w14:paraId="45822A5C">
            <w:pPr>
              <w:tabs>
                <w:tab w:val="left" w:pos="7491"/>
              </w:tabs>
              <w:spacing w:line="240" w:lineRule="auto"/>
              <w:jc w:val="both"/>
              <w:rPr>
                <w:rFonts w:ascii="Times New Roman" w:hAnsi="Times New Roman" w:cs="Times New Roman"/>
                <w:bCs/>
                <w:sz w:val="24"/>
                <w:szCs w:val="24"/>
              </w:rPr>
            </w:pPr>
            <w:r>
              <w:rPr>
                <w:rFonts w:ascii="Times New Roman" w:hAnsi="Times New Roman" w:cs="Times New Roman"/>
                <w:bCs/>
                <w:sz w:val="24"/>
                <w:szCs w:val="24"/>
              </w:rPr>
              <w:t>Практ. занят.</w:t>
            </w:r>
          </w:p>
        </w:tc>
        <w:tc>
          <w:tcPr>
            <w:tcW w:w="4565" w:type="dxa"/>
          </w:tcPr>
          <w:p w14:paraId="4B9B4FFA">
            <w:pPr>
              <w:tabs>
                <w:tab w:val="left" w:pos="7491"/>
              </w:tabs>
              <w:spacing w:line="240" w:lineRule="auto"/>
              <w:jc w:val="both"/>
              <w:rPr>
                <w:rFonts w:ascii="Times New Roman" w:hAnsi="Times New Roman" w:cs="Times New Roman"/>
                <w:bCs/>
                <w:sz w:val="24"/>
                <w:szCs w:val="24"/>
              </w:rPr>
            </w:pPr>
          </w:p>
          <w:p w14:paraId="568E93A5">
            <w:pPr>
              <w:tabs>
                <w:tab w:val="left" w:pos="7491"/>
              </w:tabs>
              <w:spacing w:line="240" w:lineRule="auto"/>
              <w:jc w:val="both"/>
              <w:rPr>
                <w:rFonts w:ascii="Times New Roman" w:hAnsi="Times New Roman" w:cs="Times New Roman"/>
                <w:bCs/>
                <w:sz w:val="24"/>
                <w:szCs w:val="24"/>
              </w:rPr>
            </w:pPr>
            <w:r>
              <w:rPr>
                <w:rFonts w:ascii="Times New Roman" w:hAnsi="Times New Roman" w:cs="Times New Roman"/>
                <w:bCs/>
                <w:sz w:val="24"/>
                <w:szCs w:val="24"/>
              </w:rPr>
              <w:t>Результаты</w:t>
            </w:r>
          </w:p>
        </w:tc>
      </w:tr>
      <w:tr w14:paraId="04A57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2ABBAD59">
            <w:pPr>
              <w:tabs>
                <w:tab w:val="left" w:pos="7303"/>
              </w:tabs>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620" w:type="dxa"/>
          </w:tcPr>
          <w:p w14:paraId="30DB301E">
            <w:pPr>
              <w:pStyle w:val="2"/>
              <w:jc w:val="both"/>
              <w:rPr>
                <w:rFonts w:ascii="Times New Roman" w:hAnsi="Times New Roman" w:cs="Times New Roman"/>
                <w:color w:val="000000"/>
                <w:szCs w:val="24"/>
              </w:rPr>
            </w:pPr>
            <w:r>
              <w:rPr>
                <w:rFonts w:ascii="Times New Roman" w:hAnsi="Times New Roman" w:cs="Times New Roman"/>
                <w:color w:val="000000"/>
                <w:szCs w:val="24"/>
              </w:rPr>
              <w:t>Введение.</w:t>
            </w:r>
          </w:p>
          <w:p w14:paraId="020DE14E">
            <w:pPr>
              <w:rPr>
                <w:rFonts w:ascii="Times New Roman" w:hAnsi="Times New Roman" w:cs="Times New Roman"/>
                <w:sz w:val="24"/>
                <w:szCs w:val="24"/>
              </w:rPr>
            </w:pPr>
            <w:r>
              <w:rPr>
                <w:rFonts w:ascii="Times New Roman" w:hAnsi="Times New Roman" w:cs="Times New Roman"/>
                <w:sz w:val="24"/>
                <w:szCs w:val="24"/>
              </w:rPr>
              <w:t>Безопасность юного туриста.</w:t>
            </w:r>
          </w:p>
        </w:tc>
        <w:tc>
          <w:tcPr>
            <w:tcW w:w="709" w:type="dxa"/>
          </w:tcPr>
          <w:p w14:paraId="4FCE1149">
            <w:pPr>
              <w:tabs>
                <w:tab w:val="left" w:pos="7303"/>
              </w:tabs>
              <w:spacing w:line="240" w:lineRule="auto"/>
              <w:jc w:val="both"/>
              <w:rPr>
                <w:rFonts w:ascii="Times New Roman" w:hAnsi="Times New Roman" w:cs="Times New Roman"/>
                <w:color w:val="000000"/>
                <w:sz w:val="24"/>
                <w:szCs w:val="24"/>
              </w:rPr>
            </w:pPr>
          </w:p>
          <w:p w14:paraId="5A5667BD">
            <w:pPr>
              <w:tabs>
                <w:tab w:val="left" w:pos="7303"/>
              </w:tabs>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992" w:type="dxa"/>
          </w:tcPr>
          <w:p w14:paraId="34661A6C">
            <w:pPr>
              <w:tabs>
                <w:tab w:val="left" w:pos="7303"/>
              </w:tabs>
              <w:spacing w:line="240" w:lineRule="auto"/>
              <w:jc w:val="both"/>
              <w:rPr>
                <w:rFonts w:ascii="Times New Roman" w:hAnsi="Times New Roman" w:cs="Times New Roman"/>
                <w:color w:val="000000"/>
                <w:sz w:val="24"/>
                <w:szCs w:val="24"/>
              </w:rPr>
            </w:pPr>
          </w:p>
          <w:p w14:paraId="1185F697">
            <w:pPr>
              <w:tabs>
                <w:tab w:val="left" w:pos="7303"/>
              </w:tabs>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992" w:type="dxa"/>
          </w:tcPr>
          <w:p w14:paraId="24EECD9A">
            <w:pPr>
              <w:tabs>
                <w:tab w:val="left" w:pos="7491"/>
              </w:tabs>
              <w:spacing w:line="240" w:lineRule="auto"/>
              <w:jc w:val="both"/>
              <w:rPr>
                <w:rFonts w:ascii="Times New Roman" w:hAnsi="Times New Roman" w:cs="Times New Roman"/>
                <w:sz w:val="24"/>
                <w:szCs w:val="24"/>
              </w:rPr>
            </w:pPr>
          </w:p>
        </w:tc>
        <w:tc>
          <w:tcPr>
            <w:tcW w:w="4565" w:type="dxa"/>
          </w:tcPr>
          <w:p w14:paraId="21CF006B">
            <w:pPr>
              <w:tabs>
                <w:tab w:val="left" w:pos="7491"/>
              </w:tabs>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Уметь </w:t>
            </w:r>
            <w:r>
              <w:rPr>
                <w:rFonts w:ascii="Times New Roman" w:hAnsi="Times New Roman" w:cs="Times New Roman"/>
                <w:sz w:val="24"/>
                <w:szCs w:val="24"/>
              </w:rPr>
              <w:t xml:space="preserve"> : - соблюдать технику безопасности  во время теоретических и практических занятий </w:t>
            </w:r>
          </w:p>
        </w:tc>
      </w:tr>
      <w:tr w14:paraId="4A19D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13F5798B">
            <w:pPr>
              <w:tabs>
                <w:tab w:val="left" w:pos="7491"/>
              </w:tabs>
              <w:jc w:val="both"/>
              <w:rPr>
                <w:rFonts w:ascii="Times New Roman" w:hAnsi="Times New Roman" w:cs="Times New Roman"/>
                <w:sz w:val="24"/>
                <w:szCs w:val="24"/>
              </w:rPr>
            </w:pPr>
            <w:r>
              <w:rPr>
                <w:rFonts w:ascii="Times New Roman" w:hAnsi="Times New Roman" w:cs="Times New Roman"/>
                <w:sz w:val="24"/>
                <w:szCs w:val="24"/>
              </w:rPr>
              <w:t>2</w:t>
            </w:r>
          </w:p>
        </w:tc>
        <w:tc>
          <w:tcPr>
            <w:tcW w:w="2620" w:type="dxa"/>
          </w:tcPr>
          <w:p w14:paraId="0C87A013">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О туризме и туристах школы п. Речной.</w:t>
            </w:r>
          </w:p>
        </w:tc>
        <w:tc>
          <w:tcPr>
            <w:tcW w:w="709" w:type="dxa"/>
          </w:tcPr>
          <w:p w14:paraId="50F9F7C7">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2" w:type="dxa"/>
          </w:tcPr>
          <w:p w14:paraId="111B88CD">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92" w:type="dxa"/>
          </w:tcPr>
          <w:p w14:paraId="7A7C9A09">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4565" w:type="dxa"/>
          </w:tcPr>
          <w:p w14:paraId="1E6C0AD0">
            <w:pPr>
              <w:tabs>
                <w:tab w:val="left" w:pos="7491"/>
              </w:tabs>
              <w:spacing w:line="240" w:lineRule="auto"/>
              <w:jc w:val="both"/>
              <w:rPr>
                <w:rFonts w:ascii="Times New Roman" w:hAnsi="Times New Roman" w:cs="Times New Roman"/>
                <w:sz w:val="24"/>
                <w:szCs w:val="24"/>
              </w:rPr>
            </w:pPr>
            <w:r>
              <w:rPr>
                <w:rFonts w:ascii="Times New Roman" w:hAnsi="Times New Roman" w:cs="Times New Roman"/>
                <w:i/>
                <w:sz w:val="24"/>
                <w:szCs w:val="24"/>
              </w:rPr>
              <w:t>Уметь: -</w:t>
            </w:r>
            <w:r>
              <w:rPr>
                <w:rFonts w:ascii="Times New Roman" w:hAnsi="Times New Roman" w:cs="Times New Roman"/>
                <w:sz w:val="24"/>
                <w:szCs w:val="24"/>
              </w:rPr>
              <w:t xml:space="preserve"> представлять историю туризма школы; </w:t>
            </w:r>
          </w:p>
        </w:tc>
      </w:tr>
      <w:tr w14:paraId="46383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tcPr>
          <w:p w14:paraId="4B29242A">
            <w:pPr>
              <w:tabs>
                <w:tab w:val="left" w:pos="7491"/>
              </w:tabs>
              <w:jc w:val="both"/>
              <w:rPr>
                <w:rFonts w:ascii="Times New Roman" w:hAnsi="Times New Roman" w:cs="Times New Roman"/>
                <w:sz w:val="24"/>
                <w:szCs w:val="24"/>
              </w:rPr>
            </w:pPr>
            <w:r>
              <w:rPr>
                <w:rFonts w:ascii="Times New Roman" w:hAnsi="Times New Roman" w:cs="Times New Roman"/>
                <w:sz w:val="24"/>
                <w:szCs w:val="24"/>
              </w:rPr>
              <w:t>3</w:t>
            </w:r>
          </w:p>
        </w:tc>
        <w:tc>
          <w:tcPr>
            <w:tcW w:w="2620" w:type="dxa"/>
          </w:tcPr>
          <w:p w14:paraId="2A6E511D">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Туристско-краеведческие возможности края;</w:t>
            </w:r>
          </w:p>
          <w:p w14:paraId="50A3BDCD">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Походы выходного дня.</w:t>
            </w:r>
          </w:p>
          <w:p w14:paraId="259A8ABC">
            <w:pPr>
              <w:tabs>
                <w:tab w:val="left" w:pos="7491"/>
              </w:tabs>
              <w:spacing w:line="240" w:lineRule="auto"/>
              <w:jc w:val="both"/>
              <w:rPr>
                <w:rFonts w:ascii="Times New Roman" w:hAnsi="Times New Roman" w:cs="Times New Roman"/>
                <w:sz w:val="24"/>
                <w:szCs w:val="24"/>
              </w:rPr>
            </w:pPr>
          </w:p>
        </w:tc>
        <w:tc>
          <w:tcPr>
            <w:tcW w:w="709" w:type="dxa"/>
          </w:tcPr>
          <w:p w14:paraId="085B9981">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1984" w:type="dxa"/>
            <w:gridSpan w:val="2"/>
          </w:tcPr>
          <w:p w14:paraId="4DBB58D5">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Экскурсии в природу, музей.</w:t>
            </w:r>
          </w:p>
          <w:p w14:paraId="2F48FE53">
            <w:pPr>
              <w:tabs>
                <w:tab w:val="left" w:pos="7491"/>
              </w:tabs>
              <w:spacing w:line="240" w:lineRule="auto"/>
              <w:jc w:val="both"/>
              <w:rPr>
                <w:rFonts w:ascii="Times New Roman" w:hAnsi="Times New Roman" w:cs="Times New Roman"/>
                <w:sz w:val="24"/>
                <w:szCs w:val="24"/>
              </w:rPr>
            </w:pPr>
          </w:p>
          <w:p w14:paraId="32AE82AD">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Проектная деятельность</w:t>
            </w:r>
          </w:p>
          <w:p w14:paraId="5C3694EE">
            <w:pPr>
              <w:tabs>
                <w:tab w:val="left" w:pos="7491"/>
              </w:tabs>
              <w:spacing w:line="240" w:lineRule="auto"/>
              <w:jc w:val="both"/>
              <w:rPr>
                <w:rFonts w:ascii="Times New Roman" w:hAnsi="Times New Roman" w:cs="Times New Roman"/>
                <w:sz w:val="24"/>
                <w:szCs w:val="24"/>
              </w:rPr>
            </w:pPr>
          </w:p>
          <w:p w14:paraId="4CD2162C">
            <w:pPr>
              <w:tabs>
                <w:tab w:val="left" w:pos="7491"/>
              </w:tabs>
              <w:spacing w:line="240" w:lineRule="auto"/>
              <w:jc w:val="both"/>
              <w:rPr>
                <w:rFonts w:ascii="Times New Roman" w:hAnsi="Times New Roman" w:cs="Times New Roman"/>
                <w:sz w:val="24"/>
                <w:szCs w:val="24"/>
              </w:rPr>
            </w:pPr>
          </w:p>
          <w:p w14:paraId="5D066985">
            <w:pPr>
              <w:tabs>
                <w:tab w:val="left" w:pos="7491"/>
              </w:tabs>
              <w:spacing w:line="240" w:lineRule="auto"/>
              <w:jc w:val="both"/>
              <w:rPr>
                <w:rFonts w:ascii="Times New Roman" w:hAnsi="Times New Roman" w:cs="Times New Roman"/>
                <w:sz w:val="24"/>
                <w:szCs w:val="24"/>
              </w:rPr>
            </w:pPr>
          </w:p>
          <w:p w14:paraId="5F3680A3">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Походы</w:t>
            </w:r>
          </w:p>
        </w:tc>
        <w:tc>
          <w:tcPr>
            <w:tcW w:w="4565" w:type="dxa"/>
          </w:tcPr>
          <w:p w14:paraId="41C60BF8">
            <w:pPr>
              <w:tabs>
                <w:tab w:val="left" w:pos="7491"/>
              </w:tabs>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Уметь: </w:t>
            </w:r>
            <w:r>
              <w:rPr>
                <w:rFonts w:ascii="Times New Roman" w:hAnsi="Times New Roman" w:cs="Times New Roman"/>
                <w:sz w:val="24"/>
                <w:szCs w:val="24"/>
              </w:rPr>
              <w:t xml:space="preserve"> - применять знания по туристско-краеведческие возможностям края  через экскурсии, походы.</w:t>
            </w:r>
          </w:p>
          <w:p w14:paraId="4FFB3D0F">
            <w:pPr>
              <w:tabs>
                <w:tab w:val="left" w:pos="7491"/>
              </w:tabs>
              <w:spacing w:line="240" w:lineRule="auto"/>
              <w:jc w:val="both"/>
              <w:rPr>
                <w:rFonts w:ascii="Times New Roman" w:hAnsi="Times New Roman" w:cs="Times New Roman"/>
                <w:sz w:val="24"/>
                <w:szCs w:val="24"/>
              </w:rPr>
            </w:pPr>
          </w:p>
        </w:tc>
        <w:tc>
          <w:tcPr>
            <w:tcW w:w="236" w:type="dxa"/>
          </w:tcPr>
          <w:p w14:paraId="0711A31D">
            <w:pPr>
              <w:tabs>
                <w:tab w:val="left" w:pos="7491"/>
              </w:tabs>
              <w:spacing w:after="0" w:line="240" w:lineRule="auto"/>
              <w:jc w:val="both"/>
              <w:rPr>
                <w:rFonts w:ascii="Times New Roman" w:hAnsi="Times New Roman" w:cs="Times New Roman"/>
                <w:i/>
                <w:sz w:val="24"/>
                <w:szCs w:val="24"/>
              </w:rPr>
            </w:pPr>
          </w:p>
        </w:tc>
      </w:tr>
      <w:tr w14:paraId="16B0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78C6B106">
            <w:pPr>
              <w:tabs>
                <w:tab w:val="left" w:pos="7491"/>
              </w:tabs>
              <w:jc w:val="both"/>
              <w:rPr>
                <w:rFonts w:ascii="Times New Roman" w:hAnsi="Times New Roman" w:cs="Times New Roman"/>
                <w:sz w:val="24"/>
                <w:szCs w:val="24"/>
              </w:rPr>
            </w:pPr>
            <w:r>
              <w:rPr>
                <w:rFonts w:ascii="Times New Roman" w:hAnsi="Times New Roman" w:cs="Times New Roman"/>
                <w:sz w:val="24"/>
                <w:szCs w:val="24"/>
              </w:rPr>
              <w:t>4</w:t>
            </w:r>
          </w:p>
        </w:tc>
        <w:tc>
          <w:tcPr>
            <w:tcW w:w="2620" w:type="dxa"/>
          </w:tcPr>
          <w:p w14:paraId="1666A16A">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Быт юного туриста.</w:t>
            </w:r>
          </w:p>
        </w:tc>
        <w:tc>
          <w:tcPr>
            <w:tcW w:w="709" w:type="dxa"/>
          </w:tcPr>
          <w:p w14:paraId="7BF395B6">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992" w:type="dxa"/>
          </w:tcPr>
          <w:p w14:paraId="60143D2E">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2" w:type="dxa"/>
          </w:tcPr>
          <w:p w14:paraId="293E968A">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4565" w:type="dxa"/>
          </w:tcPr>
          <w:p w14:paraId="0D462DB8">
            <w:pPr>
              <w:tabs>
                <w:tab w:val="left" w:pos="7491"/>
              </w:tabs>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Уметь: </w:t>
            </w:r>
            <w:r>
              <w:rPr>
                <w:rFonts w:ascii="Times New Roman" w:hAnsi="Times New Roman" w:cs="Times New Roman"/>
                <w:sz w:val="24"/>
                <w:szCs w:val="24"/>
              </w:rPr>
              <w:t xml:space="preserve"> устроить быт туриста в походе, на экскурсии, прогулке</w:t>
            </w:r>
          </w:p>
        </w:tc>
      </w:tr>
      <w:tr w14:paraId="7D69F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645185AC">
            <w:pPr>
              <w:tabs>
                <w:tab w:val="left" w:pos="7491"/>
              </w:tabs>
              <w:jc w:val="both"/>
              <w:rPr>
                <w:rFonts w:ascii="Times New Roman" w:hAnsi="Times New Roman" w:cs="Times New Roman"/>
                <w:sz w:val="24"/>
                <w:szCs w:val="24"/>
              </w:rPr>
            </w:pPr>
            <w:r>
              <w:rPr>
                <w:rFonts w:ascii="Times New Roman" w:hAnsi="Times New Roman" w:cs="Times New Roman"/>
                <w:sz w:val="24"/>
                <w:szCs w:val="24"/>
              </w:rPr>
              <w:t>5</w:t>
            </w:r>
          </w:p>
        </w:tc>
        <w:tc>
          <w:tcPr>
            <w:tcW w:w="2620" w:type="dxa"/>
          </w:tcPr>
          <w:p w14:paraId="2683979A">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Кухня юного туриста.</w:t>
            </w:r>
          </w:p>
        </w:tc>
        <w:tc>
          <w:tcPr>
            <w:tcW w:w="709" w:type="dxa"/>
          </w:tcPr>
          <w:p w14:paraId="40E2950C">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992" w:type="dxa"/>
          </w:tcPr>
          <w:p w14:paraId="0F3C0237">
            <w:pPr>
              <w:tabs>
                <w:tab w:val="left" w:pos="7491"/>
              </w:tabs>
              <w:spacing w:line="240" w:lineRule="auto"/>
              <w:jc w:val="both"/>
              <w:rPr>
                <w:rFonts w:ascii="Times New Roman" w:hAnsi="Times New Roman" w:cs="Times New Roman"/>
                <w:sz w:val="24"/>
                <w:szCs w:val="24"/>
              </w:rPr>
            </w:pPr>
          </w:p>
        </w:tc>
        <w:tc>
          <w:tcPr>
            <w:tcW w:w="992" w:type="dxa"/>
          </w:tcPr>
          <w:p w14:paraId="6ECC5816">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4565" w:type="dxa"/>
          </w:tcPr>
          <w:p w14:paraId="414D2697">
            <w:pPr>
              <w:tabs>
                <w:tab w:val="left" w:pos="7491"/>
              </w:tabs>
              <w:spacing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Уметь: </w:t>
            </w:r>
            <w:r>
              <w:rPr>
                <w:rFonts w:ascii="Times New Roman" w:hAnsi="Times New Roman" w:cs="Times New Roman"/>
                <w:sz w:val="24"/>
                <w:szCs w:val="24"/>
              </w:rPr>
              <w:t>готовить безопасную и вкусную еду во время походов</w:t>
            </w:r>
            <w:r>
              <w:rPr>
                <w:rFonts w:ascii="Times New Roman" w:hAnsi="Times New Roman" w:cs="Times New Roman"/>
                <w:i/>
                <w:sz w:val="24"/>
                <w:szCs w:val="24"/>
              </w:rPr>
              <w:t xml:space="preserve"> </w:t>
            </w:r>
          </w:p>
        </w:tc>
      </w:tr>
      <w:tr w14:paraId="1F4B5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4556264C">
            <w:pPr>
              <w:tabs>
                <w:tab w:val="left" w:pos="7491"/>
              </w:tabs>
              <w:jc w:val="both"/>
              <w:rPr>
                <w:rFonts w:ascii="Times New Roman" w:hAnsi="Times New Roman" w:cs="Times New Roman"/>
                <w:sz w:val="24"/>
                <w:szCs w:val="24"/>
              </w:rPr>
            </w:pPr>
            <w:r>
              <w:rPr>
                <w:rFonts w:ascii="Times New Roman" w:hAnsi="Times New Roman" w:cs="Times New Roman"/>
                <w:sz w:val="24"/>
                <w:szCs w:val="24"/>
              </w:rPr>
              <w:t>6</w:t>
            </w:r>
          </w:p>
        </w:tc>
        <w:tc>
          <w:tcPr>
            <w:tcW w:w="2620" w:type="dxa"/>
          </w:tcPr>
          <w:p w14:paraId="245C4E6E">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Песни юного туриста.</w:t>
            </w:r>
          </w:p>
          <w:p w14:paraId="672757D0">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Песни военных лет.</w:t>
            </w:r>
          </w:p>
        </w:tc>
        <w:tc>
          <w:tcPr>
            <w:tcW w:w="709" w:type="dxa"/>
          </w:tcPr>
          <w:p w14:paraId="6410AD8A">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992" w:type="dxa"/>
          </w:tcPr>
          <w:p w14:paraId="42290D76">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92" w:type="dxa"/>
          </w:tcPr>
          <w:p w14:paraId="6B979CD1">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4565" w:type="dxa"/>
          </w:tcPr>
          <w:p w14:paraId="192B85A7">
            <w:pPr>
              <w:tabs>
                <w:tab w:val="left" w:pos="7491"/>
              </w:tabs>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Уметь: </w:t>
            </w:r>
            <w:r>
              <w:rPr>
                <w:rFonts w:ascii="Times New Roman" w:hAnsi="Times New Roman" w:cs="Times New Roman"/>
                <w:sz w:val="24"/>
                <w:szCs w:val="24"/>
              </w:rPr>
              <w:t>исполнять туристические песни</w:t>
            </w:r>
          </w:p>
          <w:p w14:paraId="1270E204">
            <w:pPr>
              <w:tabs>
                <w:tab w:val="left" w:pos="7491"/>
              </w:tabs>
              <w:spacing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получить необходимые знания из материалов экскурсии и применять их на практике</w:t>
            </w:r>
          </w:p>
        </w:tc>
      </w:tr>
      <w:tr w14:paraId="55FF6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189E9C0D">
            <w:pPr>
              <w:tabs>
                <w:tab w:val="left" w:pos="7491"/>
              </w:tabs>
              <w:jc w:val="both"/>
              <w:rPr>
                <w:rFonts w:ascii="Times New Roman" w:hAnsi="Times New Roman" w:cs="Times New Roman"/>
                <w:sz w:val="24"/>
                <w:szCs w:val="24"/>
              </w:rPr>
            </w:pPr>
            <w:r>
              <w:rPr>
                <w:rFonts w:ascii="Times New Roman" w:hAnsi="Times New Roman" w:cs="Times New Roman"/>
                <w:sz w:val="24"/>
                <w:szCs w:val="24"/>
              </w:rPr>
              <w:t>7</w:t>
            </w:r>
          </w:p>
        </w:tc>
        <w:tc>
          <w:tcPr>
            <w:tcW w:w="2620" w:type="dxa"/>
          </w:tcPr>
          <w:p w14:paraId="1F9E7389">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Ориентирование на местности.</w:t>
            </w:r>
          </w:p>
          <w:p w14:paraId="0F3F8DF8">
            <w:pPr>
              <w:tabs>
                <w:tab w:val="left" w:pos="7491"/>
              </w:tabs>
              <w:spacing w:line="240" w:lineRule="auto"/>
              <w:jc w:val="both"/>
              <w:rPr>
                <w:rFonts w:ascii="Times New Roman" w:hAnsi="Times New Roman" w:cs="Times New Roman"/>
                <w:sz w:val="24"/>
                <w:szCs w:val="24"/>
              </w:rPr>
            </w:pPr>
          </w:p>
          <w:p w14:paraId="21F75E41">
            <w:pPr>
              <w:tabs>
                <w:tab w:val="left" w:pos="7491"/>
              </w:tabs>
              <w:spacing w:line="240" w:lineRule="auto"/>
              <w:jc w:val="both"/>
              <w:rPr>
                <w:rFonts w:ascii="Times New Roman" w:hAnsi="Times New Roman" w:cs="Times New Roman"/>
                <w:sz w:val="24"/>
                <w:szCs w:val="24"/>
              </w:rPr>
            </w:pPr>
          </w:p>
        </w:tc>
        <w:tc>
          <w:tcPr>
            <w:tcW w:w="709" w:type="dxa"/>
          </w:tcPr>
          <w:p w14:paraId="5822A230">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992" w:type="dxa"/>
          </w:tcPr>
          <w:p w14:paraId="061FDB00">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2" w:type="dxa"/>
          </w:tcPr>
          <w:p w14:paraId="005797D7">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4565" w:type="dxa"/>
          </w:tcPr>
          <w:p w14:paraId="1350F844">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Уметь </w:t>
            </w:r>
          </w:p>
          <w:p w14:paraId="7F887077">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Ориентироваться на местности</w:t>
            </w:r>
          </w:p>
          <w:p w14:paraId="1E751C5A">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азимут на предмет,</w:t>
            </w:r>
          </w:p>
          <w:p w14:paraId="0D9AAF4D">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-находить предмета по азимуту,</w:t>
            </w:r>
          </w:p>
          <w:p w14:paraId="6832EE32">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-составлять  топографические карты местности</w:t>
            </w:r>
          </w:p>
        </w:tc>
      </w:tr>
      <w:tr w14:paraId="21089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7E48D622">
            <w:pPr>
              <w:tabs>
                <w:tab w:val="left" w:pos="7491"/>
              </w:tabs>
              <w:jc w:val="both"/>
              <w:rPr>
                <w:rFonts w:ascii="Times New Roman" w:hAnsi="Times New Roman" w:cs="Times New Roman"/>
                <w:sz w:val="24"/>
                <w:szCs w:val="24"/>
              </w:rPr>
            </w:pPr>
            <w:r>
              <w:rPr>
                <w:rFonts w:ascii="Times New Roman" w:hAnsi="Times New Roman" w:cs="Times New Roman"/>
                <w:sz w:val="24"/>
                <w:szCs w:val="24"/>
              </w:rPr>
              <w:t>8</w:t>
            </w:r>
          </w:p>
        </w:tc>
        <w:tc>
          <w:tcPr>
            <w:tcW w:w="2620" w:type="dxa"/>
          </w:tcPr>
          <w:p w14:paraId="5DC7A950">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Топография.</w:t>
            </w:r>
          </w:p>
          <w:p w14:paraId="5FA6B2A5">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Значение карт  во время ВОВ</w:t>
            </w:r>
          </w:p>
        </w:tc>
        <w:tc>
          <w:tcPr>
            <w:tcW w:w="709" w:type="dxa"/>
          </w:tcPr>
          <w:p w14:paraId="0A3CD148">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992" w:type="dxa"/>
          </w:tcPr>
          <w:p w14:paraId="3BB928CB">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2" w:type="dxa"/>
          </w:tcPr>
          <w:p w14:paraId="641B8D0F">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4565" w:type="dxa"/>
          </w:tcPr>
          <w:p w14:paraId="409801FD">
            <w:pPr>
              <w:tabs>
                <w:tab w:val="left" w:pos="7491"/>
              </w:tabs>
              <w:spacing w:line="240" w:lineRule="auto"/>
              <w:jc w:val="both"/>
              <w:rPr>
                <w:rFonts w:ascii="Times New Roman" w:hAnsi="Times New Roman" w:cs="Times New Roman"/>
                <w:sz w:val="24"/>
                <w:szCs w:val="24"/>
              </w:rPr>
            </w:pPr>
            <w:r>
              <w:rPr>
                <w:rFonts w:ascii="Times New Roman" w:hAnsi="Times New Roman" w:cs="Times New Roman"/>
                <w:i/>
                <w:sz w:val="24"/>
                <w:szCs w:val="24"/>
              </w:rPr>
              <w:t>Уметь</w:t>
            </w:r>
            <w:r>
              <w:rPr>
                <w:rFonts w:ascii="Times New Roman" w:hAnsi="Times New Roman" w:cs="Times New Roman"/>
                <w:sz w:val="24"/>
                <w:szCs w:val="24"/>
              </w:rPr>
              <w:t xml:space="preserve"> : читать топографические карты</w:t>
            </w:r>
          </w:p>
        </w:tc>
      </w:tr>
      <w:tr w14:paraId="00096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2EA7EDEC">
            <w:pPr>
              <w:tabs>
                <w:tab w:val="left" w:pos="7491"/>
              </w:tabs>
              <w:jc w:val="both"/>
              <w:rPr>
                <w:rFonts w:ascii="Times New Roman" w:hAnsi="Times New Roman" w:cs="Times New Roman"/>
                <w:sz w:val="24"/>
                <w:szCs w:val="24"/>
              </w:rPr>
            </w:pPr>
            <w:r>
              <w:rPr>
                <w:rFonts w:ascii="Times New Roman" w:hAnsi="Times New Roman" w:cs="Times New Roman"/>
                <w:sz w:val="24"/>
                <w:szCs w:val="24"/>
              </w:rPr>
              <w:t>9</w:t>
            </w:r>
          </w:p>
        </w:tc>
        <w:tc>
          <w:tcPr>
            <w:tcW w:w="2620" w:type="dxa"/>
          </w:tcPr>
          <w:p w14:paraId="767B10A4">
            <w:pPr>
              <w:tabs>
                <w:tab w:val="left" w:pos="7491"/>
              </w:tabs>
              <w:spacing w:line="240" w:lineRule="auto"/>
              <w:jc w:val="both"/>
              <w:rPr>
                <w:rFonts w:ascii="Times New Roman" w:hAnsi="Times New Roman" w:cs="Times New Roman"/>
                <w:sz w:val="24"/>
                <w:szCs w:val="24"/>
              </w:rPr>
            </w:pPr>
            <w:r>
              <w:rPr>
                <w:rFonts w:ascii="Times New Roman" w:hAnsi="Times New Roman" w:cs="Times New Roman"/>
                <w:iCs/>
                <w:color w:val="000000"/>
                <w:sz w:val="24"/>
                <w:szCs w:val="24"/>
              </w:rPr>
              <w:t>Туристские узлы и их назначение. </w:t>
            </w:r>
          </w:p>
        </w:tc>
        <w:tc>
          <w:tcPr>
            <w:tcW w:w="709" w:type="dxa"/>
          </w:tcPr>
          <w:p w14:paraId="5F283D3A">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992" w:type="dxa"/>
          </w:tcPr>
          <w:p w14:paraId="113C7907">
            <w:pPr>
              <w:tabs>
                <w:tab w:val="left" w:pos="7491"/>
              </w:tabs>
              <w:spacing w:line="240" w:lineRule="auto"/>
              <w:jc w:val="both"/>
              <w:rPr>
                <w:rFonts w:ascii="Times New Roman" w:hAnsi="Times New Roman" w:cs="Times New Roman"/>
                <w:sz w:val="24"/>
                <w:szCs w:val="24"/>
              </w:rPr>
            </w:pPr>
          </w:p>
        </w:tc>
        <w:tc>
          <w:tcPr>
            <w:tcW w:w="992" w:type="dxa"/>
          </w:tcPr>
          <w:p w14:paraId="56711211">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4565" w:type="dxa"/>
          </w:tcPr>
          <w:p w14:paraId="57FA7A5C">
            <w:pPr>
              <w:tabs>
                <w:tab w:val="left" w:pos="7491"/>
              </w:tabs>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Уметь: </w:t>
            </w:r>
            <w:r>
              <w:rPr>
                <w:rFonts w:ascii="Times New Roman" w:hAnsi="Times New Roman" w:cs="Times New Roman"/>
                <w:sz w:val="24"/>
                <w:szCs w:val="24"/>
              </w:rPr>
              <w:t>вязать узлы:</w:t>
            </w:r>
            <w:r>
              <w:rPr>
                <w:rFonts w:ascii="Times New Roman" w:hAnsi="Times New Roman" w:cs="Times New Roman"/>
                <w:color w:val="000000"/>
                <w:sz w:val="24"/>
                <w:szCs w:val="24"/>
              </w:rPr>
              <w:t xml:space="preserve"> булинь, проводник, восьмёрка, встречный </w:t>
            </w:r>
          </w:p>
        </w:tc>
      </w:tr>
      <w:tr w14:paraId="301C8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56EED93C">
            <w:pPr>
              <w:tabs>
                <w:tab w:val="left" w:pos="7491"/>
              </w:tabs>
              <w:jc w:val="both"/>
              <w:rPr>
                <w:rFonts w:ascii="Times New Roman" w:hAnsi="Times New Roman" w:cs="Times New Roman"/>
                <w:sz w:val="24"/>
                <w:szCs w:val="24"/>
              </w:rPr>
            </w:pPr>
            <w:r>
              <w:rPr>
                <w:rFonts w:ascii="Times New Roman" w:hAnsi="Times New Roman" w:cs="Times New Roman"/>
                <w:sz w:val="24"/>
                <w:szCs w:val="24"/>
              </w:rPr>
              <w:t>10</w:t>
            </w:r>
          </w:p>
        </w:tc>
        <w:tc>
          <w:tcPr>
            <w:tcW w:w="2620" w:type="dxa"/>
          </w:tcPr>
          <w:p w14:paraId="7A456134">
            <w:pPr>
              <w:tabs>
                <w:tab w:val="left" w:pos="7491"/>
              </w:tabs>
              <w:spacing w:line="240" w:lineRule="auto"/>
              <w:jc w:val="both"/>
              <w:rPr>
                <w:rFonts w:ascii="Times New Roman" w:hAnsi="Times New Roman" w:cs="Times New Roman"/>
                <w:i/>
                <w:iCs/>
                <w:color w:val="00000A"/>
                <w:sz w:val="24"/>
                <w:szCs w:val="24"/>
              </w:rPr>
            </w:pPr>
            <w:r>
              <w:rPr>
                <w:rFonts w:ascii="Times New Roman" w:hAnsi="Times New Roman" w:cs="Times New Roman"/>
                <w:i/>
                <w:iCs/>
                <w:color w:val="00000A"/>
                <w:sz w:val="24"/>
                <w:szCs w:val="24"/>
              </w:rPr>
              <w:t>Туристская стенгазета. </w:t>
            </w:r>
          </w:p>
          <w:p w14:paraId="441DA078">
            <w:pPr>
              <w:tabs>
                <w:tab w:val="left" w:pos="7491"/>
              </w:tabs>
              <w:spacing w:line="240" w:lineRule="auto"/>
              <w:jc w:val="both"/>
              <w:rPr>
                <w:rFonts w:ascii="Times New Roman" w:hAnsi="Times New Roman" w:cs="Times New Roman"/>
                <w:i/>
                <w:iCs/>
                <w:color w:val="00000A"/>
                <w:sz w:val="24"/>
                <w:szCs w:val="24"/>
              </w:rPr>
            </w:pPr>
          </w:p>
        </w:tc>
        <w:tc>
          <w:tcPr>
            <w:tcW w:w="709" w:type="dxa"/>
          </w:tcPr>
          <w:p w14:paraId="3758A3EA">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2" w:type="dxa"/>
          </w:tcPr>
          <w:p w14:paraId="7CCFB744">
            <w:pPr>
              <w:tabs>
                <w:tab w:val="left" w:pos="7491"/>
              </w:tabs>
              <w:spacing w:line="240" w:lineRule="auto"/>
              <w:jc w:val="both"/>
              <w:rPr>
                <w:rFonts w:ascii="Times New Roman" w:hAnsi="Times New Roman" w:cs="Times New Roman"/>
                <w:sz w:val="24"/>
                <w:szCs w:val="24"/>
              </w:rPr>
            </w:pPr>
          </w:p>
        </w:tc>
        <w:tc>
          <w:tcPr>
            <w:tcW w:w="992" w:type="dxa"/>
          </w:tcPr>
          <w:p w14:paraId="505963D4">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4565" w:type="dxa"/>
          </w:tcPr>
          <w:p w14:paraId="736166F4">
            <w:pPr>
              <w:tabs>
                <w:tab w:val="left" w:pos="7491"/>
              </w:tabs>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Уметь: </w:t>
            </w:r>
            <w:r>
              <w:rPr>
                <w:rFonts w:ascii="Times New Roman" w:hAnsi="Times New Roman" w:cs="Times New Roman"/>
                <w:sz w:val="24"/>
                <w:szCs w:val="24"/>
              </w:rPr>
              <w:t xml:space="preserve"> оформлять  итоги  походов, экскурсий, акций</w:t>
            </w:r>
          </w:p>
        </w:tc>
      </w:tr>
      <w:tr w14:paraId="1D12B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15B8CE04">
            <w:pPr>
              <w:tabs>
                <w:tab w:val="left" w:pos="7491"/>
              </w:tabs>
              <w:jc w:val="both"/>
              <w:rPr>
                <w:rFonts w:ascii="Times New Roman" w:hAnsi="Times New Roman" w:cs="Times New Roman"/>
                <w:sz w:val="24"/>
                <w:szCs w:val="24"/>
              </w:rPr>
            </w:pPr>
            <w:r>
              <w:rPr>
                <w:rFonts w:ascii="Times New Roman" w:hAnsi="Times New Roman" w:cs="Times New Roman"/>
                <w:sz w:val="24"/>
                <w:szCs w:val="24"/>
              </w:rPr>
              <w:t>11</w:t>
            </w:r>
          </w:p>
        </w:tc>
        <w:tc>
          <w:tcPr>
            <w:tcW w:w="2620" w:type="dxa"/>
          </w:tcPr>
          <w:p w14:paraId="451F9C91">
            <w:pPr>
              <w:tabs>
                <w:tab w:val="left" w:pos="7491"/>
              </w:tabs>
              <w:spacing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Туристские игры.</w:t>
            </w:r>
          </w:p>
        </w:tc>
        <w:tc>
          <w:tcPr>
            <w:tcW w:w="709" w:type="dxa"/>
          </w:tcPr>
          <w:p w14:paraId="29AAC669">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2" w:type="dxa"/>
          </w:tcPr>
          <w:p w14:paraId="635066B5">
            <w:pPr>
              <w:tabs>
                <w:tab w:val="left" w:pos="7491"/>
              </w:tabs>
              <w:spacing w:line="240" w:lineRule="auto"/>
              <w:jc w:val="both"/>
              <w:rPr>
                <w:rFonts w:ascii="Times New Roman" w:hAnsi="Times New Roman" w:cs="Times New Roman"/>
                <w:sz w:val="24"/>
                <w:szCs w:val="24"/>
              </w:rPr>
            </w:pPr>
          </w:p>
        </w:tc>
        <w:tc>
          <w:tcPr>
            <w:tcW w:w="992" w:type="dxa"/>
          </w:tcPr>
          <w:p w14:paraId="3FB08CBC">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4565" w:type="dxa"/>
          </w:tcPr>
          <w:p w14:paraId="11AC2445">
            <w:pPr>
              <w:tabs>
                <w:tab w:val="left" w:pos="7491"/>
              </w:tabs>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Уметь: </w:t>
            </w:r>
            <w:r>
              <w:rPr>
                <w:rFonts w:ascii="Times New Roman" w:hAnsi="Times New Roman" w:cs="Times New Roman"/>
                <w:sz w:val="24"/>
                <w:szCs w:val="24"/>
              </w:rPr>
              <w:t xml:space="preserve"> организовывать и проводить  туристические игры</w:t>
            </w:r>
          </w:p>
        </w:tc>
      </w:tr>
      <w:tr w14:paraId="78541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0CE1558D">
            <w:pPr>
              <w:tabs>
                <w:tab w:val="left" w:pos="7491"/>
              </w:tabs>
              <w:jc w:val="both"/>
              <w:rPr>
                <w:rFonts w:ascii="Times New Roman" w:hAnsi="Times New Roman" w:cs="Times New Roman"/>
                <w:sz w:val="24"/>
                <w:szCs w:val="24"/>
              </w:rPr>
            </w:pPr>
            <w:r>
              <w:rPr>
                <w:rFonts w:ascii="Times New Roman" w:hAnsi="Times New Roman" w:cs="Times New Roman"/>
                <w:sz w:val="24"/>
                <w:szCs w:val="24"/>
              </w:rPr>
              <w:t>12</w:t>
            </w:r>
          </w:p>
        </w:tc>
        <w:tc>
          <w:tcPr>
            <w:tcW w:w="2620" w:type="dxa"/>
          </w:tcPr>
          <w:p w14:paraId="0092B69B">
            <w:pPr>
              <w:tabs>
                <w:tab w:val="left" w:pos="7491"/>
              </w:tabs>
              <w:spacing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Преодоление препятствий.</w:t>
            </w:r>
          </w:p>
        </w:tc>
        <w:tc>
          <w:tcPr>
            <w:tcW w:w="709" w:type="dxa"/>
          </w:tcPr>
          <w:p w14:paraId="0D4D045C">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992" w:type="dxa"/>
          </w:tcPr>
          <w:p w14:paraId="20C4E546">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92" w:type="dxa"/>
          </w:tcPr>
          <w:p w14:paraId="1C015FD2">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4565" w:type="dxa"/>
          </w:tcPr>
          <w:p w14:paraId="5174020F">
            <w:pPr>
              <w:tabs>
                <w:tab w:val="left" w:pos="7491"/>
              </w:tabs>
              <w:spacing w:line="240" w:lineRule="auto"/>
              <w:jc w:val="both"/>
              <w:rPr>
                <w:rFonts w:ascii="Times New Roman" w:hAnsi="Times New Roman" w:cs="Times New Roman"/>
                <w:sz w:val="24"/>
                <w:szCs w:val="24"/>
              </w:rPr>
            </w:pPr>
            <w:r>
              <w:rPr>
                <w:rFonts w:ascii="Times New Roman" w:hAnsi="Times New Roman" w:cs="Times New Roman"/>
                <w:i/>
                <w:sz w:val="24"/>
                <w:szCs w:val="24"/>
              </w:rPr>
              <w:t>Уметь</w:t>
            </w:r>
            <w:r>
              <w:rPr>
                <w:rFonts w:ascii="Times New Roman" w:hAnsi="Times New Roman" w:cs="Times New Roman"/>
                <w:sz w:val="24"/>
                <w:szCs w:val="24"/>
              </w:rPr>
              <w:t xml:space="preserve"> :  преодолевать препятствия</w:t>
            </w:r>
          </w:p>
        </w:tc>
      </w:tr>
      <w:tr w14:paraId="141D2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607" w:type="dxa"/>
          </w:tcPr>
          <w:p w14:paraId="5D884834">
            <w:pPr>
              <w:tabs>
                <w:tab w:val="left" w:pos="7491"/>
              </w:tabs>
              <w:jc w:val="both"/>
              <w:rPr>
                <w:rFonts w:ascii="Times New Roman" w:hAnsi="Times New Roman" w:cs="Times New Roman"/>
                <w:sz w:val="24"/>
                <w:szCs w:val="24"/>
              </w:rPr>
            </w:pPr>
            <w:r>
              <w:rPr>
                <w:rFonts w:ascii="Times New Roman" w:hAnsi="Times New Roman" w:cs="Times New Roman"/>
                <w:sz w:val="24"/>
                <w:szCs w:val="24"/>
              </w:rPr>
              <w:t>13</w:t>
            </w:r>
          </w:p>
        </w:tc>
        <w:tc>
          <w:tcPr>
            <w:tcW w:w="2620" w:type="dxa"/>
          </w:tcPr>
          <w:p w14:paraId="467264A6">
            <w:pPr>
              <w:tabs>
                <w:tab w:val="left" w:pos="7491"/>
              </w:tabs>
              <w:spacing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Природоохранные акции.</w:t>
            </w:r>
          </w:p>
        </w:tc>
        <w:tc>
          <w:tcPr>
            <w:tcW w:w="709" w:type="dxa"/>
          </w:tcPr>
          <w:p w14:paraId="0280379C">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992" w:type="dxa"/>
          </w:tcPr>
          <w:p w14:paraId="4E31A7A7">
            <w:pPr>
              <w:tabs>
                <w:tab w:val="left" w:pos="7491"/>
              </w:tabs>
              <w:spacing w:line="240" w:lineRule="auto"/>
              <w:jc w:val="both"/>
              <w:rPr>
                <w:rFonts w:ascii="Times New Roman" w:hAnsi="Times New Roman" w:cs="Times New Roman"/>
                <w:sz w:val="24"/>
                <w:szCs w:val="24"/>
              </w:rPr>
            </w:pPr>
          </w:p>
        </w:tc>
        <w:tc>
          <w:tcPr>
            <w:tcW w:w="992" w:type="dxa"/>
          </w:tcPr>
          <w:p w14:paraId="14259B0E">
            <w:pPr>
              <w:tabs>
                <w:tab w:val="left" w:pos="7491"/>
              </w:tabs>
              <w:spacing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4565" w:type="dxa"/>
          </w:tcPr>
          <w:p w14:paraId="6509430C">
            <w:pPr>
              <w:tabs>
                <w:tab w:val="left" w:pos="7491"/>
              </w:tabs>
              <w:spacing w:line="240" w:lineRule="auto"/>
              <w:jc w:val="both"/>
              <w:rPr>
                <w:rFonts w:ascii="Times New Roman" w:hAnsi="Times New Roman" w:cs="Times New Roman"/>
                <w:sz w:val="24"/>
                <w:szCs w:val="24"/>
              </w:rPr>
            </w:pPr>
            <w:r>
              <w:rPr>
                <w:rFonts w:ascii="Times New Roman" w:hAnsi="Times New Roman" w:cs="Times New Roman"/>
                <w:i/>
                <w:sz w:val="24"/>
                <w:szCs w:val="24"/>
              </w:rPr>
              <w:t>Уметь:</w:t>
            </w:r>
            <w:r>
              <w:rPr>
                <w:rFonts w:ascii="Times New Roman" w:hAnsi="Times New Roman" w:cs="Times New Roman"/>
                <w:sz w:val="24"/>
                <w:szCs w:val="24"/>
              </w:rPr>
              <w:t xml:space="preserve">  организовывать и проводить  </w:t>
            </w:r>
            <w:r>
              <w:rPr>
                <w:rFonts w:ascii="Times New Roman" w:hAnsi="Times New Roman" w:cs="Times New Roman"/>
                <w:iCs/>
                <w:color w:val="000000"/>
                <w:sz w:val="24"/>
                <w:szCs w:val="24"/>
              </w:rPr>
              <w:t>природоохранные акции.</w:t>
            </w:r>
          </w:p>
        </w:tc>
      </w:tr>
    </w:tbl>
    <w:p w14:paraId="448E0EB5">
      <w:pPr>
        <w:pStyle w:val="4"/>
        <w:jc w:val="both"/>
        <w:rPr>
          <w:rFonts w:ascii="Times New Roman" w:hAnsi="Times New Roman" w:cs="Times New Roman"/>
          <w:szCs w:val="24"/>
        </w:rPr>
      </w:pPr>
    </w:p>
    <w:p w14:paraId="2D4AE70A">
      <w:pPr>
        <w:pStyle w:val="4"/>
        <w:jc w:val="both"/>
        <w:rPr>
          <w:rFonts w:ascii="Times New Roman" w:hAnsi="Times New Roman" w:cs="Times New Roman"/>
          <w:szCs w:val="24"/>
        </w:rPr>
      </w:pPr>
      <w:r>
        <w:rPr>
          <w:rFonts w:ascii="Times New Roman" w:hAnsi="Times New Roman" w:cs="Times New Roman"/>
          <w:szCs w:val="24"/>
        </w:rPr>
        <w:t>Итого : 72  часа</w:t>
      </w:r>
    </w:p>
    <w:p w14:paraId="36D83F63">
      <w:pPr>
        <w:tabs>
          <w:tab w:val="left" w:pos="7491"/>
        </w:tabs>
        <w:jc w:val="both"/>
        <w:rPr>
          <w:rFonts w:ascii="Times New Roman" w:hAnsi="Times New Roman" w:cs="Times New Roman"/>
          <w:b/>
          <w:bCs/>
          <w:i/>
          <w:iCs/>
          <w:color w:val="000000"/>
          <w:sz w:val="24"/>
          <w:szCs w:val="24"/>
        </w:rPr>
      </w:pPr>
    </w:p>
    <w:p w14:paraId="71B00BF7">
      <w:pPr>
        <w:tabs>
          <w:tab w:val="left" w:pos="7491"/>
        </w:tabs>
        <w:jc w:val="both"/>
        <w:rPr>
          <w:rFonts w:ascii="Times New Roman" w:hAnsi="Times New Roman" w:cs="Times New Roman"/>
          <w:b/>
          <w:bCs/>
          <w:iCs/>
          <w:color w:val="000000"/>
          <w:sz w:val="24"/>
          <w:szCs w:val="24"/>
        </w:rPr>
      </w:pPr>
      <w:r>
        <w:rPr>
          <w:rFonts w:ascii="Times New Roman" w:hAnsi="Times New Roman" w:cs="Times New Roman"/>
          <w:b/>
          <w:bCs/>
          <w:iCs/>
          <w:color w:val="000000"/>
          <w:sz w:val="24"/>
          <w:szCs w:val="24"/>
        </w:rPr>
        <w:t>Ожидаемые результаты :</w:t>
      </w:r>
    </w:p>
    <w:p w14:paraId="0A2B22E6">
      <w:pPr>
        <w:numPr>
          <w:ilvl w:val="0"/>
          <w:numId w:val="2"/>
        </w:numPr>
        <w:tabs>
          <w:tab w:val="left" w:pos="7491"/>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Знать  историю некоторых населённых пунктов Речного сельского поселения;.</w:t>
      </w:r>
    </w:p>
    <w:p w14:paraId="5156E38E">
      <w:pPr>
        <w:numPr>
          <w:ilvl w:val="0"/>
          <w:numId w:val="2"/>
        </w:numPr>
        <w:tabs>
          <w:tab w:val="left" w:pos="7491"/>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Бережно относиться  к природе.</w:t>
      </w:r>
    </w:p>
    <w:p w14:paraId="00545086">
      <w:pPr>
        <w:numPr>
          <w:ilvl w:val="0"/>
          <w:numId w:val="2"/>
        </w:numPr>
        <w:tabs>
          <w:tab w:val="left" w:pos="7491"/>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Быть дружными и  смочь придти на помощь друг к другу.</w:t>
      </w:r>
    </w:p>
    <w:p w14:paraId="619092F1">
      <w:pPr>
        <w:numPr>
          <w:ilvl w:val="0"/>
          <w:numId w:val="2"/>
        </w:numPr>
        <w:tabs>
          <w:tab w:val="left" w:pos="7491"/>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Овладеть первоначальными туристическими навыками.</w:t>
      </w:r>
    </w:p>
    <w:p w14:paraId="2941F06B">
      <w:pPr>
        <w:numPr>
          <w:ilvl w:val="0"/>
          <w:numId w:val="2"/>
        </w:numPr>
        <w:tabs>
          <w:tab w:val="left" w:pos="7491"/>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Стать  физически развитыми, здоровыми.</w:t>
      </w:r>
    </w:p>
    <w:p w14:paraId="1BBD177F">
      <w:pPr>
        <w:tabs>
          <w:tab w:val="left" w:pos="7303"/>
        </w:tabs>
        <w:jc w:val="center"/>
        <w:rPr>
          <w:rFonts w:ascii="Times New Roman" w:hAnsi="Times New Roman" w:cs="Times New Roman"/>
          <w:b/>
          <w:sz w:val="24"/>
          <w:szCs w:val="24"/>
        </w:rPr>
      </w:pPr>
    </w:p>
    <w:p w14:paraId="24E8366E">
      <w:pPr>
        <w:tabs>
          <w:tab w:val="left" w:pos="7303"/>
        </w:tabs>
        <w:jc w:val="center"/>
        <w:rPr>
          <w:rFonts w:ascii="Times New Roman" w:hAnsi="Times New Roman" w:cs="Times New Roman"/>
          <w:b/>
          <w:sz w:val="24"/>
          <w:szCs w:val="24"/>
        </w:rPr>
      </w:pPr>
      <w:r>
        <w:rPr>
          <w:rFonts w:ascii="Times New Roman" w:hAnsi="Times New Roman" w:cs="Times New Roman"/>
          <w:b/>
          <w:sz w:val="24"/>
          <w:szCs w:val="24"/>
        </w:rPr>
        <w:t>Список литературы:</w:t>
      </w:r>
    </w:p>
    <w:p w14:paraId="287BFF30">
      <w:pPr>
        <w:tabs>
          <w:tab w:val="left" w:pos="7303"/>
        </w:tabs>
        <w:rPr>
          <w:rFonts w:ascii="Times New Roman" w:hAnsi="Times New Roman" w:cs="Times New Roman"/>
          <w:sz w:val="24"/>
          <w:szCs w:val="24"/>
        </w:rPr>
      </w:pPr>
      <w:r>
        <w:rPr>
          <w:rFonts w:ascii="Times New Roman" w:hAnsi="Times New Roman" w:cs="Times New Roman"/>
          <w:sz w:val="24"/>
          <w:szCs w:val="24"/>
        </w:rPr>
        <w:t>Е.А. Ляшенко «Школа юного краеведа, Волгоград, 2007 год.</w:t>
      </w:r>
    </w:p>
    <w:p w14:paraId="3A0D4423">
      <w:pPr>
        <w:tabs>
          <w:tab w:val="left" w:pos="7303"/>
        </w:tabs>
        <w:rPr>
          <w:rFonts w:ascii="Times New Roman" w:hAnsi="Times New Roman" w:cs="Times New Roman"/>
          <w:sz w:val="24"/>
          <w:szCs w:val="24"/>
        </w:rPr>
      </w:pPr>
      <w:r>
        <w:rPr>
          <w:rFonts w:ascii="Times New Roman" w:hAnsi="Times New Roman" w:cs="Times New Roman"/>
          <w:sz w:val="24"/>
          <w:szCs w:val="24"/>
        </w:rPr>
        <w:t>А.Н. Соловьев « Энциклопедия земли Вятской», том 7, Природа,  1997 год.</w:t>
      </w:r>
    </w:p>
    <w:p w14:paraId="749C7105">
      <w:pPr>
        <w:tabs>
          <w:tab w:val="left" w:pos="7303"/>
        </w:tabs>
        <w:rPr>
          <w:rFonts w:ascii="Times New Roman" w:hAnsi="Times New Roman" w:cs="Times New Roman"/>
          <w:sz w:val="24"/>
          <w:szCs w:val="24"/>
        </w:rPr>
      </w:pPr>
      <w:r>
        <w:rPr>
          <w:rFonts w:ascii="Times New Roman" w:hAnsi="Times New Roman" w:cs="Times New Roman"/>
          <w:sz w:val="24"/>
          <w:szCs w:val="24"/>
        </w:rPr>
        <w:t>А.Н Соловьёв «памятники природы кировской области», Киров,1979</w:t>
      </w:r>
    </w:p>
    <w:p w14:paraId="360B97E1">
      <w:pPr>
        <w:tabs>
          <w:tab w:val="left" w:pos="7303"/>
        </w:tabs>
        <w:rPr>
          <w:rFonts w:ascii="Times New Roman" w:hAnsi="Times New Roman" w:cs="Times New Roman"/>
          <w:sz w:val="24"/>
          <w:szCs w:val="24"/>
        </w:rPr>
      </w:pPr>
      <w:r>
        <w:rPr>
          <w:rFonts w:ascii="Times New Roman" w:hAnsi="Times New Roman" w:cs="Times New Roman"/>
          <w:sz w:val="24"/>
          <w:szCs w:val="24"/>
        </w:rPr>
        <w:t>«Отдых по душе, по интересам»,Москва, «Советская Россия»,1961 год.</w:t>
      </w:r>
    </w:p>
    <w:p w14:paraId="465B15F0">
      <w:pPr>
        <w:rPr>
          <w:rFonts w:ascii="Times New Roman" w:hAnsi="Times New Roman" w:cs="Times New Roman"/>
          <w:sz w:val="24"/>
          <w:szCs w:val="24"/>
        </w:rPr>
      </w:pPr>
    </w:p>
    <w:p w14:paraId="487AD2E8">
      <w:pPr>
        <w:rPr>
          <w:rFonts w:ascii="Times New Roman" w:hAnsi="Times New Roman" w:cs="Times New Roman"/>
          <w:sz w:val="24"/>
          <w:szCs w:val="24"/>
        </w:rPr>
      </w:pPr>
    </w:p>
    <w:p w14:paraId="1143912A">
      <w:pPr>
        <w:rPr>
          <w:rFonts w:ascii="Times New Roman" w:hAnsi="Times New Roman" w:cs="Times New Roman"/>
          <w:sz w:val="24"/>
          <w:szCs w:val="24"/>
        </w:rPr>
      </w:pPr>
    </w:p>
    <w:p w14:paraId="29F0B214">
      <w:pPr>
        <w:rPr>
          <w:rFonts w:ascii="Times New Roman" w:hAnsi="Times New Roman" w:cs="Times New Roman"/>
          <w:sz w:val="24"/>
          <w:szCs w:val="24"/>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F961AF8"/>
    <w:multiLevelType w:val="multilevel"/>
    <w:tmpl w:val="0F961AF8"/>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61C"/>
    <w:rsid w:val="00093C69"/>
    <w:rsid w:val="000B3A41"/>
    <w:rsid w:val="00147F26"/>
    <w:rsid w:val="0016515F"/>
    <w:rsid w:val="00171FD8"/>
    <w:rsid w:val="00191411"/>
    <w:rsid w:val="002213ED"/>
    <w:rsid w:val="00242667"/>
    <w:rsid w:val="002E361C"/>
    <w:rsid w:val="003857B9"/>
    <w:rsid w:val="003E3848"/>
    <w:rsid w:val="00456CBE"/>
    <w:rsid w:val="00480963"/>
    <w:rsid w:val="004A73DA"/>
    <w:rsid w:val="0052339C"/>
    <w:rsid w:val="00525344"/>
    <w:rsid w:val="005B36C9"/>
    <w:rsid w:val="00707F21"/>
    <w:rsid w:val="00731BF4"/>
    <w:rsid w:val="00931506"/>
    <w:rsid w:val="009B102F"/>
    <w:rsid w:val="009C6D1F"/>
    <w:rsid w:val="00A346A8"/>
    <w:rsid w:val="00AA743F"/>
    <w:rsid w:val="00AC5B40"/>
    <w:rsid w:val="00AF46BC"/>
    <w:rsid w:val="00B04729"/>
    <w:rsid w:val="00C73BF7"/>
    <w:rsid w:val="00C82E82"/>
    <w:rsid w:val="00C85273"/>
    <w:rsid w:val="00C920F2"/>
    <w:rsid w:val="00C97119"/>
    <w:rsid w:val="00CB3BD2"/>
    <w:rsid w:val="00CC0709"/>
    <w:rsid w:val="00CE436F"/>
    <w:rsid w:val="00DB2A94"/>
    <w:rsid w:val="00E868DC"/>
    <w:rsid w:val="00EC4782"/>
    <w:rsid w:val="00FE38EB"/>
    <w:rsid w:val="2F0A03F8"/>
    <w:rsid w:val="36AE7F6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12"/>
    <w:qFormat/>
    <w:uiPriority w:val="0"/>
    <w:pPr>
      <w:keepNext/>
      <w:tabs>
        <w:tab w:val="left" w:pos="7303"/>
      </w:tabs>
      <w:spacing w:after="0" w:line="240" w:lineRule="auto"/>
      <w:outlineLvl w:val="0"/>
    </w:pPr>
    <w:rPr>
      <w:rFonts w:ascii="Arial" w:hAnsi="Arial" w:eastAsia="Times New Roman" w:cs="Arial"/>
      <w:kern w:val="18"/>
      <w:sz w:val="24"/>
      <w:szCs w:val="20"/>
    </w:rPr>
  </w:style>
  <w:style w:type="paragraph" w:styleId="3">
    <w:name w:val="heading 2"/>
    <w:basedOn w:val="1"/>
    <w:next w:val="1"/>
    <w:link w:val="17"/>
    <w:semiHidden/>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3"/>
    <w:qFormat/>
    <w:uiPriority w:val="0"/>
    <w:pPr>
      <w:keepNext/>
      <w:tabs>
        <w:tab w:val="left" w:pos="7491"/>
      </w:tabs>
      <w:spacing w:after="0" w:line="240" w:lineRule="auto"/>
      <w:outlineLvl w:val="2"/>
    </w:pPr>
    <w:rPr>
      <w:rFonts w:ascii="Arial" w:hAnsi="Arial" w:eastAsia="Times New Roman" w:cs="Arial"/>
      <w:b/>
      <w:bCs/>
      <w:kern w:val="18"/>
      <w:sz w:val="24"/>
      <w:szCs w:val="20"/>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18"/>
    <w:semiHidden/>
    <w:unhideWhenUsed/>
    <w:qFormat/>
    <w:uiPriority w:val="99"/>
    <w:pPr>
      <w:spacing w:after="0" w:line="240" w:lineRule="auto"/>
    </w:pPr>
    <w:rPr>
      <w:rFonts w:ascii="Segoe UI" w:hAnsi="Segoe UI" w:cs="Segoe UI"/>
      <w:sz w:val="18"/>
      <w:szCs w:val="18"/>
    </w:rPr>
  </w:style>
  <w:style w:type="paragraph" w:styleId="8">
    <w:name w:val="Body Text 2"/>
    <w:basedOn w:val="1"/>
    <w:link w:val="15"/>
    <w:qFormat/>
    <w:uiPriority w:val="0"/>
    <w:pPr>
      <w:spacing w:after="0" w:line="240" w:lineRule="auto"/>
    </w:pPr>
    <w:rPr>
      <w:rFonts w:ascii="Arial" w:hAnsi="Arial" w:eastAsia="Times New Roman" w:cs="Arial"/>
      <w:b/>
      <w:bCs/>
      <w:i/>
      <w:iCs/>
      <w:color w:val="993366"/>
      <w:kern w:val="18"/>
      <w:sz w:val="28"/>
      <w:szCs w:val="20"/>
    </w:rPr>
  </w:style>
  <w:style w:type="paragraph" w:styleId="9">
    <w:name w:val="Body Text"/>
    <w:basedOn w:val="1"/>
    <w:link w:val="14"/>
    <w:qFormat/>
    <w:uiPriority w:val="0"/>
    <w:pPr>
      <w:spacing w:after="0" w:line="240" w:lineRule="auto"/>
    </w:pPr>
    <w:rPr>
      <w:rFonts w:ascii="Arial" w:hAnsi="Arial" w:eastAsia="Times New Roman" w:cs="Arial"/>
      <w:color w:val="003300"/>
      <w:kern w:val="18"/>
      <w:sz w:val="20"/>
      <w:szCs w:val="20"/>
    </w:rPr>
  </w:style>
  <w:style w:type="paragraph" w:styleId="10">
    <w:name w:val="Body Text Indent"/>
    <w:basedOn w:val="1"/>
    <w:link w:val="16"/>
    <w:qFormat/>
    <w:uiPriority w:val="0"/>
    <w:pPr>
      <w:spacing w:after="0" w:line="240" w:lineRule="auto"/>
      <w:ind w:firstLine="708"/>
    </w:pPr>
    <w:rPr>
      <w:rFonts w:ascii="Arial" w:hAnsi="Arial" w:eastAsia="Times New Roman" w:cs="Arial"/>
      <w:b/>
      <w:bCs/>
      <w:i/>
      <w:iCs/>
      <w:color w:val="993366"/>
      <w:kern w:val="18"/>
      <w:sz w:val="24"/>
      <w:szCs w:val="20"/>
    </w:rPr>
  </w:style>
  <w:style w:type="paragraph" w:styleId="11">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2">
    <w:name w:val="Заголовок 1 Знак"/>
    <w:basedOn w:val="5"/>
    <w:link w:val="2"/>
    <w:qFormat/>
    <w:uiPriority w:val="0"/>
    <w:rPr>
      <w:rFonts w:ascii="Arial" w:hAnsi="Arial" w:eastAsia="Times New Roman" w:cs="Arial"/>
      <w:kern w:val="18"/>
      <w:sz w:val="24"/>
      <w:szCs w:val="20"/>
    </w:rPr>
  </w:style>
  <w:style w:type="character" w:customStyle="1" w:styleId="13">
    <w:name w:val="Заголовок 3 Знак"/>
    <w:basedOn w:val="5"/>
    <w:link w:val="4"/>
    <w:qFormat/>
    <w:uiPriority w:val="0"/>
    <w:rPr>
      <w:rFonts w:ascii="Arial" w:hAnsi="Arial" w:eastAsia="Times New Roman" w:cs="Arial"/>
      <w:b/>
      <w:bCs/>
      <w:kern w:val="18"/>
      <w:sz w:val="24"/>
      <w:szCs w:val="20"/>
    </w:rPr>
  </w:style>
  <w:style w:type="character" w:customStyle="1" w:styleId="14">
    <w:name w:val="Основной текст Знак"/>
    <w:basedOn w:val="5"/>
    <w:link w:val="9"/>
    <w:qFormat/>
    <w:uiPriority w:val="0"/>
    <w:rPr>
      <w:rFonts w:ascii="Arial" w:hAnsi="Arial" w:eastAsia="Times New Roman" w:cs="Arial"/>
      <w:color w:val="003300"/>
      <w:kern w:val="18"/>
      <w:sz w:val="20"/>
      <w:szCs w:val="20"/>
    </w:rPr>
  </w:style>
  <w:style w:type="character" w:customStyle="1" w:styleId="15">
    <w:name w:val="Основной текст 2 Знак"/>
    <w:basedOn w:val="5"/>
    <w:link w:val="8"/>
    <w:qFormat/>
    <w:uiPriority w:val="0"/>
    <w:rPr>
      <w:rFonts w:ascii="Arial" w:hAnsi="Arial" w:eastAsia="Times New Roman" w:cs="Arial"/>
      <w:b/>
      <w:bCs/>
      <w:i/>
      <w:iCs/>
      <w:color w:val="993366"/>
      <w:kern w:val="18"/>
      <w:sz w:val="28"/>
      <w:szCs w:val="20"/>
    </w:rPr>
  </w:style>
  <w:style w:type="character" w:customStyle="1" w:styleId="16">
    <w:name w:val="Основной текст с отступом Знак"/>
    <w:basedOn w:val="5"/>
    <w:link w:val="10"/>
    <w:qFormat/>
    <w:uiPriority w:val="0"/>
    <w:rPr>
      <w:rFonts w:ascii="Arial" w:hAnsi="Arial" w:eastAsia="Times New Roman" w:cs="Arial"/>
      <w:b/>
      <w:bCs/>
      <w:i/>
      <w:iCs/>
      <w:color w:val="993366"/>
      <w:kern w:val="18"/>
      <w:sz w:val="24"/>
      <w:szCs w:val="20"/>
    </w:rPr>
  </w:style>
  <w:style w:type="character" w:customStyle="1" w:styleId="17">
    <w:name w:val="Заголовок 2 Знак"/>
    <w:basedOn w:val="5"/>
    <w:link w:val="3"/>
    <w:semiHidden/>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8">
    <w:name w:val="Текст выноски Знак"/>
    <w:basedOn w:val="5"/>
    <w:link w:val="7"/>
    <w:semiHidden/>
    <w:qFormat/>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2849</Words>
  <Characters>16241</Characters>
  <Lines>135</Lines>
  <Paragraphs>38</Paragraphs>
  <TotalTime>1</TotalTime>
  <ScaleCrop>false</ScaleCrop>
  <LinksUpToDate>false</LinksUpToDate>
  <CharactersWithSpaces>19052</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2022-09-06T08:17:00Z</dcterms:created>
  <dc:creator>1</dc:creator>
  <cp:lastModifiedBy>User</cp:lastModifiedBy>
  <cp:lastPrinted>2019-11-06T12:10:00Z</cp:lastPrinted>
  <dcterms:modified xsi:type="dcterms:W3CDTF">2024-10-22T06:39:43Z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ECB3DF27A03F4D3C8DCBB81CDCC9877C_13</vt:lpwstr>
  </property>
</Properties>
</file>